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D9A" w:rsidRDefault="00A11D9A" w:rsidP="00A11D9A">
      <w:pPr>
        <w:ind w:left="-851"/>
        <w:jc w:val="center"/>
        <w:rPr>
          <w:szCs w:val="26"/>
        </w:rPr>
      </w:pPr>
      <w:r>
        <w:rPr>
          <w:szCs w:val="26"/>
        </w:rPr>
        <w:t>МИНИСТЕРСТВО СЕЛЬСКОГО ХОЗЯЙСТВА РОССИЙСКОЙ ФЕДЕРАЦИИ</w:t>
      </w:r>
    </w:p>
    <w:p w:rsidR="00A11D9A" w:rsidRDefault="00A11D9A" w:rsidP="00A11D9A">
      <w:pPr>
        <w:ind w:left="-851"/>
        <w:jc w:val="center"/>
        <w:rPr>
          <w:szCs w:val="26"/>
        </w:rPr>
      </w:pPr>
      <w:r>
        <w:rPr>
          <w:szCs w:val="26"/>
        </w:rPr>
        <w:t>федеральное государственное бюджетное образовательное учреждение высшего образования</w:t>
      </w:r>
    </w:p>
    <w:p w:rsidR="00A11D9A" w:rsidRDefault="00A11D9A" w:rsidP="00A11D9A">
      <w:pPr>
        <w:ind w:left="-851"/>
        <w:jc w:val="center"/>
        <w:rPr>
          <w:b/>
          <w:szCs w:val="26"/>
        </w:rPr>
      </w:pPr>
      <w:r>
        <w:rPr>
          <w:b/>
          <w:szCs w:val="26"/>
        </w:rPr>
        <w:t>«НИЖЕГОРОДСКАЯ ГОСУДАРСТВЕННАЯ СЕЛЬСКОХОЗЯЙСТВЕННАЯ АКАДЕМИЯ»</w:t>
      </w:r>
    </w:p>
    <w:p w:rsidR="00A11D9A" w:rsidRDefault="00A11D9A" w:rsidP="00A11D9A">
      <w:pPr>
        <w:ind w:left="-851"/>
        <w:jc w:val="center"/>
        <w:rPr>
          <w:b/>
          <w:szCs w:val="26"/>
        </w:rPr>
      </w:pPr>
      <w:r>
        <w:rPr>
          <w:b/>
          <w:szCs w:val="26"/>
        </w:rPr>
        <w:t xml:space="preserve">(ФГБОУ </w:t>
      </w:r>
      <w:proofErr w:type="gramStart"/>
      <w:r>
        <w:rPr>
          <w:b/>
          <w:szCs w:val="26"/>
        </w:rPr>
        <w:t>ВО</w:t>
      </w:r>
      <w:proofErr w:type="gramEnd"/>
      <w:r>
        <w:rPr>
          <w:b/>
          <w:szCs w:val="26"/>
        </w:rPr>
        <w:t xml:space="preserve"> Нижегородская ГСХА)</w:t>
      </w:r>
    </w:p>
    <w:p w:rsidR="00CF7AB3" w:rsidRDefault="00CF7AB3" w:rsidP="00CF7AB3">
      <w:pPr>
        <w:pStyle w:val="4"/>
        <w:jc w:val="center"/>
        <w:rPr>
          <w:b w:val="0"/>
          <w:bCs w:val="0"/>
        </w:rPr>
      </w:pPr>
    </w:p>
    <w:p w:rsidR="00CF7AB3" w:rsidRPr="003502DD" w:rsidRDefault="00CF7AB3" w:rsidP="00CF7AB3">
      <w:pPr>
        <w:pStyle w:val="4"/>
        <w:jc w:val="center"/>
        <w:rPr>
          <w:b w:val="0"/>
          <w:i/>
          <w:sz w:val="24"/>
          <w:szCs w:val="24"/>
        </w:rPr>
      </w:pPr>
      <w:r w:rsidRPr="003502DD">
        <w:rPr>
          <w:b w:val="0"/>
          <w:bCs w:val="0"/>
          <w:sz w:val="24"/>
          <w:szCs w:val="24"/>
        </w:rPr>
        <w:t xml:space="preserve">Кафедра </w:t>
      </w:r>
      <w:r>
        <w:rPr>
          <w:b w:val="0"/>
          <w:bCs w:val="0"/>
          <w:sz w:val="24"/>
          <w:szCs w:val="24"/>
          <w:u w:val="single"/>
        </w:rPr>
        <w:t>Экономика и организация предприятий АПК»</w:t>
      </w:r>
    </w:p>
    <w:p w:rsidR="00CF7AB3" w:rsidRDefault="00CF7AB3" w:rsidP="00CF7AB3">
      <w:pPr>
        <w:pStyle w:val="4"/>
        <w:jc w:val="center"/>
        <w:rPr>
          <w:b w:val="0"/>
        </w:rPr>
      </w:pPr>
      <w:r>
        <w:rPr>
          <w:b w:val="0"/>
          <w:vertAlign w:val="superscript"/>
        </w:rPr>
        <w:t xml:space="preserve">                       (наименование кафедры)</w:t>
      </w:r>
      <w:r>
        <w:rPr>
          <w:b w:val="0"/>
        </w:rPr>
        <w:t xml:space="preserve"> </w:t>
      </w:r>
    </w:p>
    <w:p w:rsidR="00CF7AB3" w:rsidRPr="0018043D" w:rsidRDefault="00CF7AB3" w:rsidP="00CF7AB3">
      <w:pPr>
        <w:rPr>
          <w:lang w:eastAsia="ar-SA"/>
        </w:rPr>
      </w:pPr>
    </w:p>
    <w:p w:rsidR="00CF7AB3" w:rsidRDefault="00CF7AB3" w:rsidP="00CF7AB3">
      <w:pPr>
        <w:jc w:val="center"/>
        <w:rPr>
          <w:sz w:val="16"/>
          <w:szCs w:val="16"/>
        </w:rPr>
      </w:pPr>
    </w:p>
    <w:p w:rsidR="001E7166" w:rsidRDefault="00A11D9A" w:rsidP="00A11D9A">
      <w:pPr>
        <w:jc w:val="right"/>
        <w:rPr>
          <w:sz w:val="16"/>
          <w:szCs w:val="16"/>
        </w:rPr>
      </w:pPr>
      <w:r w:rsidRPr="00A11D9A">
        <w:rPr>
          <w:noProof/>
          <w:sz w:val="16"/>
          <w:szCs w:val="16"/>
        </w:rPr>
        <w:drawing>
          <wp:inline distT="0" distB="0" distL="0" distR="0">
            <wp:extent cx="3524250" cy="1428750"/>
            <wp:effectExtent l="19050" t="0" r="0" b="0"/>
            <wp:docPr id="19" name="Рисунок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166" w:rsidRDefault="001E7166" w:rsidP="00CF7AB3">
      <w:pPr>
        <w:jc w:val="center"/>
        <w:rPr>
          <w:sz w:val="16"/>
          <w:szCs w:val="16"/>
        </w:rPr>
      </w:pPr>
    </w:p>
    <w:p w:rsidR="001E7166" w:rsidRDefault="001E7166" w:rsidP="00CF7AB3">
      <w:pPr>
        <w:jc w:val="center"/>
        <w:rPr>
          <w:sz w:val="16"/>
          <w:szCs w:val="16"/>
        </w:rPr>
      </w:pPr>
    </w:p>
    <w:p w:rsidR="001E7166" w:rsidRDefault="001E7166" w:rsidP="00CF7AB3">
      <w:pPr>
        <w:jc w:val="center"/>
        <w:rPr>
          <w:sz w:val="16"/>
          <w:szCs w:val="16"/>
        </w:rPr>
      </w:pPr>
    </w:p>
    <w:p w:rsidR="001E7166" w:rsidRDefault="001E7166" w:rsidP="00CF7AB3">
      <w:pPr>
        <w:jc w:val="center"/>
        <w:rPr>
          <w:sz w:val="16"/>
          <w:szCs w:val="16"/>
        </w:rPr>
      </w:pPr>
    </w:p>
    <w:p w:rsidR="00CF7AB3" w:rsidRDefault="00CF7AB3" w:rsidP="00CF7AB3">
      <w:pPr>
        <w:jc w:val="center"/>
        <w:rPr>
          <w:sz w:val="16"/>
          <w:szCs w:val="16"/>
        </w:rPr>
      </w:pPr>
    </w:p>
    <w:p w:rsidR="00CF7AB3" w:rsidRDefault="00CF7AB3" w:rsidP="00CF7AB3">
      <w:pPr>
        <w:jc w:val="center"/>
        <w:rPr>
          <w:b/>
          <w:sz w:val="28"/>
          <w:szCs w:val="28"/>
        </w:rPr>
      </w:pPr>
      <w:r w:rsidRPr="00A02DF6">
        <w:rPr>
          <w:b/>
          <w:sz w:val="28"/>
          <w:szCs w:val="28"/>
        </w:rPr>
        <w:t xml:space="preserve">ФОНД ОЦЕНОЧНЫХ СРЕДСТВ </w:t>
      </w:r>
    </w:p>
    <w:p w:rsidR="00CF7AB3" w:rsidRPr="00A02DF6" w:rsidRDefault="00CF7AB3" w:rsidP="00CF7AB3">
      <w:pPr>
        <w:jc w:val="center"/>
        <w:rPr>
          <w:b/>
          <w:sz w:val="28"/>
          <w:szCs w:val="28"/>
        </w:rPr>
      </w:pPr>
    </w:p>
    <w:p w:rsidR="00CF7AB3" w:rsidRPr="00831587" w:rsidRDefault="00CF7AB3" w:rsidP="00CF7AB3">
      <w:pPr>
        <w:jc w:val="center"/>
        <w:outlineLvl w:val="2"/>
        <w:rPr>
          <w:b/>
          <w:caps/>
          <w:sz w:val="28"/>
          <w:szCs w:val="28"/>
        </w:rPr>
      </w:pPr>
      <w:r w:rsidRPr="0050092C">
        <w:rPr>
          <w:b/>
          <w:sz w:val="32"/>
          <w:szCs w:val="32"/>
        </w:rPr>
        <w:t>Б3.01</w:t>
      </w:r>
      <w:r>
        <w:rPr>
          <w:b/>
          <w:sz w:val="32"/>
          <w:szCs w:val="32"/>
        </w:rPr>
        <w:t xml:space="preserve"> </w:t>
      </w:r>
      <w:r w:rsidRPr="00831587">
        <w:rPr>
          <w:b/>
          <w:caps/>
          <w:sz w:val="32"/>
          <w:szCs w:val="32"/>
        </w:rPr>
        <w:t>Г</w:t>
      </w:r>
      <w:r w:rsidRPr="00831587">
        <w:rPr>
          <w:b/>
          <w:caps/>
          <w:sz w:val="28"/>
          <w:szCs w:val="28"/>
        </w:rPr>
        <w:t xml:space="preserve">ОСУДАРСТВЕННАЯ ИТОГОВАЯ АТТЕСТАЦИЯ.  </w:t>
      </w:r>
    </w:p>
    <w:p w:rsidR="00CF7AB3" w:rsidRPr="00831587" w:rsidRDefault="00CF7AB3" w:rsidP="00CF7AB3">
      <w:pPr>
        <w:jc w:val="center"/>
        <w:outlineLvl w:val="2"/>
        <w:rPr>
          <w:b/>
          <w:caps/>
          <w:sz w:val="28"/>
          <w:szCs w:val="28"/>
        </w:rPr>
      </w:pPr>
      <w:r w:rsidRPr="00831587">
        <w:rPr>
          <w:b/>
          <w:caps/>
          <w:sz w:val="28"/>
          <w:szCs w:val="28"/>
        </w:rPr>
        <w:t>Подготовка к процедуре защиты и ЗАЩИТА выпускной квалификационной работы</w:t>
      </w:r>
    </w:p>
    <w:p w:rsidR="00CF7AB3" w:rsidRDefault="00CF7AB3" w:rsidP="00CF7AB3">
      <w:pPr>
        <w:jc w:val="center"/>
      </w:pPr>
    </w:p>
    <w:p w:rsidR="00CF7AB3" w:rsidRDefault="00CF7AB3" w:rsidP="00CF7AB3">
      <w:pPr>
        <w:jc w:val="center"/>
      </w:pPr>
    </w:p>
    <w:p w:rsidR="00CF7AB3" w:rsidRDefault="00CF7AB3" w:rsidP="00CF7AB3">
      <w:pPr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38.04.01 Экономика</w:t>
      </w:r>
    </w:p>
    <w:p w:rsidR="00CF7AB3" w:rsidRDefault="00CF7AB3" w:rsidP="00CF7AB3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(код и наименование направления подготовки)</w:t>
      </w:r>
    </w:p>
    <w:p w:rsidR="00CF7AB3" w:rsidRDefault="00CF7AB3" w:rsidP="00CF7AB3">
      <w:pPr>
        <w:jc w:val="center"/>
        <w:rPr>
          <w:sz w:val="28"/>
          <w:szCs w:val="28"/>
        </w:rPr>
      </w:pPr>
    </w:p>
    <w:p w:rsidR="00CF7AB3" w:rsidRDefault="00CF7AB3" w:rsidP="00CF7AB3">
      <w:pPr>
        <w:jc w:val="center"/>
        <w:rPr>
          <w:sz w:val="28"/>
          <w:szCs w:val="28"/>
          <w:vertAlign w:val="superscript"/>
        </w:rPr>
      </w:pPr>
      <w:r>
        <w:rPr>
          <w:color w:val="000000"/>
          <w:sz w:val="28"/>
          <w:szCs w:val="28"/>
        </w:rPr>
        <w:t xml:space="preserve"> «</w:t>
      </w:r>
      <w:r w:rsidR="00205E19">
        <w:rPr>
          <w:color w:val="000000"/>
          <w:sz w:val="28"/>
          <w:szCs w:val="28"/>
          <w:u w:val="single"/>
        </w:rPr>
        <w:t>Экономика предприятия</w:t>
      </w:r>
      <w:r>
        <w:rPr>
          <w:color w:val="000000"/>
          <w:sz w:val="28"/>
          <w:szCs w:val="28"/>
          <w:u w:val="single"/>
        </w:rPr>
        <w:t>»</w:t>
      </w:r>
      <w:r>
        <w:rPr>
          <w:sz w:val="28"/>
          <w:szCs w:val="28"/>
          <w:vertAlign w:val="superscript"/>
        </w:rPr>
        <w:t xml:space="preserve"> </w:t>
      </w:r>
    </w:p>
    <w:p w:rsidR="00CF7AB3" w:rsidRDefault="00CF7AB3" w:rsidP="00CF7AB3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направленности программы)</w:t>
      </w:r>
    </w:p>
    <w:p w:rsidR="00CF7AB3" w:rsidRDefault="00CF7AB3" w:rsidP="00CF7AB3">
      <w:pPr>
        <w:jc w:val="center"/>
      </w:pPr>
    </w:p>
    <w:p w:rsidR="00CF7AB3" w:rsidRDefault="001A3210" w:rsidP="00CF7AB3">
      <w:pPr>
        <w:jc w:val="center"/>
        <w:rPr>
          <w:sz w:val="28"/>
          <w:szCs w:val="28"/>
        </w:rPr>
      </w:pPr>
      <w:r w:rsidRPr="001A321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left:0;text-align:left;margin-left:153pt;margin-top:-.55pt;width:155pt;height:21.2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" filled="f" stroked="f">
            <v:textbox inset="0,0,0,0">
              <w:txbxContent>
                <w:p w:rsidR="00307609" w:rsidRDefault="00307609" w:rsidP="00CF7AB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магистр</w:t>
                  </w:r>
                </w:p>
              </w:txbxContent>
            </v:textbox>
          </v:shape>
        </w:pict>
      </w:r>
      <w:r w:rsidR="00CF7AB3">
        <w:rPr>
          <w:sz w:val="28"/>
          <w:szCs w:val="28"/>
        </w:rPr>
        <w:t xml:space="preserve">______________________________ </w:t>
      </w:r>
    </w:p>
    <w:p w:rsidR="00CF7AB3" w:rsidRDefault="00CF7AB3" w:rsidP="00CF7AB3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Квалификация (степень) выпускника</w:t>
      </w:r>
    </w:p>
    <w:p w:rsidR="00CF7AB3" w:rsidRDefault="00CF7AB3" w:rsidP="00CF7AB3">
      <w:pPr>
        <w:jc w:val="center"/>
        <w:rPr>
          <w:sz w:val="28"/>
          <w:szCs w:val="28"/>
        </w:rPr>
      </w:pPr>
    </w:p>
    <w:p w:rsidR="00CF7AB3" w:rsidRDefault="00CF7AB3" w:rsidP="00CF7AB3">
      <w:pPr>
        <w:jc w:val="center"/>
        <w:rPr>
          <w:sz w:val="28"/>
          <w:szCs w:val="28"/>
        </w:rPr>
      </w:pPr>
    </w:p>
    <w:p w:rsidR="00CF7AB3" w:rsidRDefault="00CF7AB3" w:rsidP="00CF7AB3">
      <w:pPr>
        <w:jc w:val="center"/>
        <w:rPr>
          <w:sz w:val="28"/>
          <w:szCs w:val="28"/>
        </w:rPr>
      </w:pPr>
    </w:p>
    <w:p w:rsidR="00CF7AB3" w:rsidRDefault="00CF7AB3" w:rsidP="00CF7AB3">
      <w:pPr>
        <w:jc w:val="center"/>
        <w:rPr>
          <w:sz w:val="28"/>
          <w:szCs w:val="28"/>
        </w:rPr>
      </w:pPr>
    </w:p>
    <w:p w:rsidR="00CF7AB3" w:rsidRDefault="00CF7AB3" w:rsidP="00CF7AB3">
      <w:pPr>
        <w:jc w:val="center"/>
        <w:rPr>
          <w:sz w:val="28"/>
          <w:szCs w:val="28"/>
        </w:rPr>
      </w:pPr>
    </w:p>
    <w:p w:rsidR="00CF7AB3" w:rsidRDefault="00CF7AB3" w:rsidP="00CF7AB3">
      <w:pPr>
        <w:jc w:val="center"/>
        <w:rPr>
          <w:sz w:val="28"/>
          <w:szCs w:val="28"/>
        </w:rPr>
      </w:pPr>
    </w:p>
    <w:p w:rsidR="00CF7AB3" w:rsidRDefault="00CF7AB3" w:rsidP="00CF7AB3">
      <w:pPr>
        <w:jc w:val="center"/>
        <w:rPr>
          <w:sz w:val="28"/>
          <w:szCs w:val="28"/>
        </w:rPr>
      </w:pPr>
    </w:p>
    <w:p w:rsidR="00CF7AB3" w:rsidRDefault="00CF7AB3" w:rsidP="00CF7AB3">
      <w:pPr>
        <w:jc w:val="center"/>
        <w:rPr>
          <w:sz w:val="28"/>
          <w:szCs w:val="28"/>
        </w:rPr>
      </w:pPr>
    </w:p>
    <w:p w:rsidR="00CF7AB3" w:rsidRPr="00C84EC6" w:rsidRDefault="00CF7AB3" w:rsidP="00CF7AB3">
      <w:pPr>
        <w:jc w:val="center"/>
      </w:pPr>
      <w:r>
        <w:t>Нижний Новгород 2022</w:t>
      </w:r>
      <w:r w:rsidRPr="000F54F0">
        <w:t xml:space="preserve"> г.</w:t>
      </w:r>
      <w:r>
        <w:rPr>
          <w:sz w:val="28"/>
          <w:szCs w:val="28"/>
        </w:rPr>
        <w:br w:type="page"/>
      </w:r>
    </w:p>
    <w:p w:rsidR="00CF7AB3" w:rsidRPr="009D2E9F" w:rsidRDefault="00CF7AB3" w:rsidP="00CF7AB3">
      <w:pPr>
        <w:pStyle w:val="Default"/>
        <w:ind w:firstLine="709"/>
        <w:jc w:val="both"/>
      </w:pPr>
      <w:r w:rsidRPr="009D2E9F">
        <w:lastRenderedPageBreak/>
        <w:t>Рассмотрен и рекомендован к использованию Ученым советом экономического ф</w:t>
      </w:r>
      <w:r w:rsidRPr="009D2E9F">
        <w:t>а</w:t>
      </w:r>
      <w:r w:rsidRPr="009D2E9F">
        <w:t xml:space="preserve">культета ФГБОУ </w:t>
      </w:r>
      <w:proofErr w:type="gramStart"/>
      <w:r w:rsidRPr="009D2E9F">
        <w:t>ВО</w:t>
      </w:r>
      <w:proofErr w:type="gramEnd"/>
      <w:r w:rsidRPr="009D2E9F">
        <w:t xml:space="preserve"> Нижегородская ГСХА (протокол </w:t>
      </w:r>
      <w:r w:rsidR="001E7166">
        <w:t>№ 2 от «03</w:t>
      </w:r>
      <w:r>
        <w:t xml:space="preserve">» </w:t>
      </w:r>
      <w:r w:rsidR="001E7166">
        <w:t>марта</w:t>
      </w:r>
      <w:r>
        <w:t xml:space="preserve"> 2022</w:t>
      </w:r>
      <w:r w:rsidRPr="009D2E9F">
        <w:t xml:space="preserve"> г.) </w:t>
      </w:r>
    </w:p>
    <w:p w:rsidR="00CF7AB3" w:rsidRPr="009D2E9F" w:rsidRDefault="00CF7AB3" w:rsidP="00CF7AB3">
      <w:pPr>
        <w:pStyle w:val="Default"/>
        <w:ind w:firstLine="709"/>
        <w:jc w:val="both"/>
      </w:pPr>
    </w:p>
    <w:p w:rsidR="00CF7AB3" w:rsidRPr="009D2E9F" w:rsidRDefault="00CF7AB3" w:rsidP="00CF7AB3">
      <w:pPr>
        <w:pStyle w:val="Default"/>
        <w:ind w:firstLine="709"/>
        <w:jc w:val="both"/>
      </w:pPr>
    </w:p>
    <w:p w:rsidR="00CF7AB3" w:rsidRPr="009D2E9F" w:rsidRDefault="00CF7AB3" w:rsidP="00CF7AB3">
      <w:pPr>
        <w:pStyle w:val="Default"/>
        <w:ind w:firstLine="709"/>
        <w:jc w:val="both"/>
      </w:pPr>
      <w:r w:rsidRPr="009D2E9F">
        <w:rPr>
          <w:bCs/>
        </w:rPr>
        <w:t xml:space="preserve">Рецензенты: </w:t>
      </w:r>
    </w:p>
    <w:p w:rsidR="00CF7AB3" w:rsidRPr="009D2E9F" w:rsidRDefault="00CF7AB3" w:rsidP="00CF7AB3">
      <w:pPr>
        <w:pStyle w:val="Default"/>
        <w:ind w:firstLine="709"/>
        <w:jc w:val="both"/>
      </w:pPr>
      <w:r w:rsidRPr="009D2E9F">
        <w:rPr>
          <w:bCs/>
        </w:rPr>
        <w:t xml:space="preserve">И.И. </w:t>
      </w:r>
      <w:proofErr w:type="spellStart"/>
      <w:r w:rsidRPr="009D2E9F">
        <w:rPr>
          <w:bCs/>
        </w:rPr>
        <w:t>Безаев</w:t>
      </w:r>
      <w:proofErr w:type="spellEnd"/>
      <w:r>
        <w:rPr>
          <w:bCs/>
        </w:rPr>
        <w:t xml:space="preserve"> </w:t>
      </w:r>
      <w:r w:rsidRPr="009D2E9F">
        <w:t xml:space="preserve">– </w:t>
      </w:r>
      <w:proofErr w:type="spellStart"/>
      <w:r w:rsidRPr="009D2E9F">
        <w:t>д.э.н</w:t>
      </w:r>
      <w:proofErr w:type="spellEnd"/>
      <w:r w:rsidRPr="009D2E9F">
        <w:t>., профессор, зав. кафедрой «Экономика и организация предпр</w:t>
      </w:r>
      <w:r w:rsidRPr="009D2E9F">
        <w:t>и</w:t>
      </w:r>
      <w:r w:rsidRPr="009D2E9F">
        <w:t xml:space="preserve">ятий АПК»; </w:t>
      </w:r>
    </w:p>
    <w:p w:rsidR="00CF7AB3" w:rsidRPr="009D2E9F" w:rsidRDefault="00CF7AB3" w:rsidP="00CF7AB3">
      <w:pPr>
        <w:pStyle w:val="Default"/>
        <w:ind w:firstLine="709"/>
        <w:jc w:val="both"/>
      </w:pPr>
      <w:proofErr w:type="gramStart"/>
      <w:r>
        <w:rPr>
          <w:bCs/>
        </w:rPr>
        <w:t>Николаев А.В.</w:t>
      </w:r>
      <w:r w:rsidRPr="009D2E9F">
        <w:rPr>
          <w:bCs/>
        </w:rPr>
        <w:t xml:space="preserve"> </w:t>
      </w:r>
      <w:r w:rsidRPr="009D2E9F">
        <w:t xml:space="preserve">– </w:t>
      </w:r>
      <w:proofErr w:type="spellStart"/>
      <w:r>
        <w:t>к.э.н</w:t>
      </w:r>
      <w:proofErr w:type="spellEnd"/>
      <w:r>
        <w:t xml:space="preserve">., </w:t>
      </w:r>
      <w:r w:rsidRPr="009D2E9F">
        <w:t xml:space="preserve">генеральный директор </w:t>
      </w:r>
      <w:r>
        <w:rPr>
          <w:bCs/>
          <w:color w:val="auto"/>
          <w:kern w:val="36"/>
        </w:rPr>
        <w:t>АО «Каменское»</w:t>
      </w:r>
      <w:proofErr w:type="gramEnd"/>
    </w:p>
    <w:p w:rsidR="00CF7AB3" w:rsidRPr="009D2E9F" w:rsidRDefault="00CF7AB3" w:rsidP="00CF7AB3">
      <w:pPr>
        <w:pStyle w:val="Default"/>
        <w:jc w:val="both"/>
      </w:pP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4A0"/>
      </w:tblPr>
      <w:tblGrid>
        <w:gridCol w:w="3604"/>
        <w:gridCol w:w="760"/>
        <w:gridCol w:w="993"/>
        <w:gridCol w:w="3423"/>
        <w:gridCol w:w="892"/>
      </w:tblGrid>
      <w:tr w:rsidR="00CF7AB3" w:rsidRPr="009D2E9F" w:rsidTr="00307609">
        <w:trPr>
          <w:trHeight w:hRule="exact" w:val="277"/>
        </w:trPr>
        <w:tc>
          <w:tcPr>
            <w:tcW w:w="3604" w:type="dxa"/>
          </w:tcPr>
          <w:p w:rsidR="00CF7AB3" w:rsidRPr="009D2E9F" w:rsidRDefault="00CF7AB3" w:rsidP="00307609">
            <w:pPr>
              <w:spacing w:line="276" w:lineRule="auto"/>
            </w:pPr>
          </w:p>
        </w:tc>
        <w:tc>
          <w:tcPr>
            <w:tcW w:w="760" w:type="dxa"/>
          </w:tcPr>
          <w:p w:rsidR="00CF7AB3" w:rsidRPr="009D2E9F" w:rsidRDefault="00CF7AB3" w:rsidP="00307609">
            <w:pPr>
              <w:spacing w:after="200" w:line="276" w:lineRule="auto"/>
            </w:pPr>
          </w:p>
        </w:tc>
        <w:tc>
          <w:tcPr>
            <w:tcW w:w="993" w:type="dxa"/>
          </w:tcPr>
          <w:p w:rsidR="00CF7AB3" w:rsidRPr="009D2E9F" w:rsidRDefault="00CF7AB3" w:rsidP="00307609">
            <w:pPr>
              <w:spacing w:after="200" w:line="276" w:lineRule="auto"/>
            </w:pPr>
          </w:p>
        </w:tc>
        <w:tc>
          <w:tcPr>
            <w:tcW w:w="3423" w:type="dxa"/>
          </w:tcPr>
          <w:p w:rsidR="00CF7AB3" w:rsidRPr="009D2E9F" w:rsidRDefault="00CF7AB3" w:rsidP="00307609">
            <w:pPr>
              <w:spacing w:after="200" w:line="276" w:lineRule="auto"/>
            </w:pPr>
          </w:p>
        </w:tc>
        <w:tc>
          <w:tcPr>
            <w:tcW w:w="892" w:type="dxa"/>
          </w:tcPr>
          <w:p w:rsidR="00CF7AB3" w:rsidRPr="009D2E9F" w:rsidRDefault="00CF7AB3" w:rsidP="00307609">
            <w:pPr>
              <w:spacing w:after="200" w:line="276" w:lineRule="auto"/>
            </w:pPr>
          </w:p>
        </w:tc>
      </w:tr>
      <w:tr w:rsidR="00CF7AB3" w:rsidRPr="009D2E9F" w:rsidTr="00307609">
        <w:trPr>
          <w:trHeight w:hRule="exact" w:val="277"/>
        </w:trPr>
        <w:tc>
          <w:tcPr>
            <w:tcW w:w="5357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F7AB3" w:rsidRPr="009D2E9F" w:rsidRDefault="00CF7AB3" w:rsidP="00307609">
            <w:pPr>
              <w:spacing w:line="276" w:lineRule="auto"/>
              <w:ind w:firstLine="709"/>
            </w:pPr>
            <w:proofErr w:type="gramStart"/>
            <w:r w:rsidRPr="009D2E9F">
              <w:rPr>
                <w:color w:val="000000"/>
              </w:rPr>
              <w:t>разработан</w:t>
            </w:r>
            <w:proofErr w:type="gramEnd"/>
            <w:r w:rsidRPr="009D2E9F">
              <w:rPr>
                <w:color w:val="000000"/>
              </w:rPr>
              <w:t xml:space="preserve"> в соответствии с ФГОС:</w:t>
            </w:r>
          </w:p>
        </w:tc>
        <w:tc>
          <w:tcPr>
            <w:tcW w:w="3423" w:type="dxa"/>
          </w:tcPr>
          <w:p w:rsidR="00CF7AB3" w:rsidRPr="009D2E9F" w:rsidRDefault="00CF7AB3" w:rsidP="00307609">
            <w:pPr>
              <w:spacing w:after="200" w:line="276" w:lineRule="auto"/>
              <w:ind w:firstLine="709"/>
            </w:pPr>
          </w:p>
        </w:tc>
        <w:tc>
          <w:tcPr>
            <w:tcW w:w="892" w:type="dxa"/>
          </w:tcPr>
          <w:p w:rsidR="00CF7AB3" w:rsidRPr="009D2E9F" w:rsidRDefault="00CF7AB3" w:rsidP="00307609">
            <w:pPr>
              <w:spacing w:after="200" w:line="276" w:lineRule="auto"/>
              <w:ind w:firstLine="709"/>
            </w:pPr>
          </w:p>
        </w:tc>
      </w:tr>
      <w:tr w:rsidR="00CF7AB3" w:rsidRPr="009D2E9F" w:rsidTr="00307609">
        <w:trPr>
          <w:trHeight w:val="478"/>
        </w:trPr>
        <w:tc>
          <w:tcPr>
            <w:tcW w:w="9672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F7AB3" w:rsidRPr="00EA433D" w:rsidRDefault="00CF7AB3" w:rsidP="00307609">
            <w:pPr>
              <w:spacing w:line="276" w:lineRule="auto"/>
              <w:ind w:firstLine="709"/>
            </w:pPr>
            <w:r w:rsidRPr="00EA433D">
              <w:t>Федеральный государственный образовательный стандарт высшего образования по специальности 38.0</w:t>
            </w:r>
            <w:r>
              <w:t>4</w:t>
            </w:r>
            <w:r w:rsidRPr="00EA433D">
              <w:t xml:space="preserve">.01 </w:t>
            </w:r>
            <w:r>
              <w:t>«</w:t>
            </w:r>
            <w:r w:rsidRPr="00EA433D">
              <w:t>Экономи</w:t>
            </w:r>
            <w:r>
              <w:t>ка</w:t>
            </w:r>
            <w:r w:rsidRPr="00EA433D">
              <w:t xml:space="preserve"> (уровень </w:t>
            </w:r>
            <w:r>
              <w:t>магистратуры</w:t>
            </w:r>
            <w:r w:rsidRPr="00EA433D">
              <w:t>)</w:t>
            </w:r>
            <w:r>
              <w:t>»</w:t>
            </w:r>
            <w:r w:rsidRPr="00EA433D">
              <w:t xml:space="preserve"> (приказ Мин</w:t>
            </w:r>
            <w:r>
              <w:t>истерства сел</w:t>
            </w:r>
            <w:r>
              <w:t>ь</w:t>
            </w:r>
            <w:r>
              <w:t>ского хозяйства</w:t>
            </w:r>
            <w:r w:rsidRPr="00EA433D">
              <w:t xml:space="preserve"> России от </w:t>
            </w:r>
            <w:r>
              <w:t>11</w:t>
            </w:r>
            <w:r w:rsidRPr="00EA433D">
              <w:t>.0</w:t>
            </w:r>
            <w:r>
              <w:t>8</w:t>
            </w:r>
            <w:r w:rsidRPr="00EA433D">
              <w:t>.20</w:t>
            </w:r>
            <w:r>
              <w:t xml:space="preserve">20 </w:t>
            </w:r>
            <w:r w:rsidRPr="00EA433D">
              <w:t>г. №</w:t>
            </w:r>
            <w:r>
              <w:t xml:space="preserve"> 939</w:t>
            </w:r>
            <w:r w:rsidRPr="00EA433D">
              <w:t>)</w:t>
            </w:r>
          </w:p>
        </w:tc>
      </w:tr>
      <w:tr w:rsidR="00CF7AB3" w:rsidRPr="009D2E9F" w:rsidTr="00307609">
        <w:trPr>
          <w:trHeight w:hRule="exact" w:val="277"/>
        </w:trPr>
        <w:tc>
          <w:tcPr>
            <w:tcW w:w="3604" w:type="dxa"/>
          </w:tcPr>
          <w:p w:rsidR="00CF7AB3" w:rsidRPr="00EA433D" w:rsidRDefault="00CF7AB3" w:rsidP="00307609">
            <w:pPr>
              <w:spacing w:after="200" w:line="276" w:lineRule="auto"/>
              <w:ind w:firstLine="709"/>
            </w:pPr>
          </w:p>
        </w:tc>
        <w:tc>
          <w:tcPr>
            <w:tcW w:w="760" w:type="dxa"/>
          </w:tcPr>
          <w:p w:rsidR="00CF7AB3" w:rsidRPr="00EA433D" w:rsidRDefault="00CF7AB3" w:rsidP="00307609">
            <w:pPr>
              <w:spacing w:after="200" w:line="276" w:lineRule="auto"/>
              <w:ind w:firstLine="709"/>
            </w:pPr>
          </w:p>
        </w:tc>
        <w:tc>
          <w:tcPr>
            <w:tcW w:w="993" w:type="dxa"/>
          </w:tcPr>
          <w:p w:rsidR="00CF7AB3" w:rsidRPr="00EA433D" w:rsidRDefault="00CF7AB3" w:rsidP="00307609">
            <w:pPr>
              <w:spacing w:after="200" w:line="276" w:lineRule="auto"/>
              <w:ind w:firstLine="709"/>
            </w:pPr>
          </w:p>
        </w:tc>
        <w:tc>
          <w:tcPr>
            <w:tcW w:w="3423" w:type="dxa"/>
          </w:tcPr>
          <w:p w:rsidR="00CF7AB3" w:rsidRPr="00EA433D" w:rsidRDefault="00CF7AB3" w:rsidP="00307609">
            <w:pPr>
              <w:spacing w:after="200" w:line="276" w:lineRule="auto"/>
              <w:ind w:firstLine="709"/>
            </w:pPr>
          </w:p>
        </w:tc>
        <w:tc>
          <w:tcPr>
            <w:tcW w:w="892" w:type="dxa"/>
          </w:tcPr>
          <w:p w:rsidR="00CF7AB3" w:rsidRPr="00EA433D" w:rsidRDefault="00CF7AB3" w:rsidP="00307609">
            <w:pPr>
              <w:spacing w:after="200" w:line="276" w:lineRule="auto"/>
              <w:ind w:firstLine="709"/>
            </w:pPr>
          </w:p>
        </w:tc>
      </w:tr>
      <w:tr w:rsidR="00CF7AB3" w:rsidRPr="009D2E9F" w:rsidTr="00307609">
        <w:trPr>
          <w:trHeight w:hRule="exact" w:val="277"/>
        </w:trPr>
        <w:tc>
          <w:tcPr>
            <w:tcW w:w="5357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F7AB3" w:rsidRPr="00EA433D" w:rsidRDefault="00CF7AB3" w:rsidP="00307609">
            <w:pPr>
              <w:spacing w:line="276" w:lineRule="auto"/>
              <w:ind w:firstLine="709"/>
            </w:pPr>
            <w:proofErr w:type="gramStart"/>
            <w:r w:rsidRPr="00EA433D">
              <w:rPr>
                <w:color w:val="000000"/>
              </w:rPr>
              <w:t>составлен</w:t>
            </w:r>
            <w:proofErr w:type="gramEnd"/>
            <w:r w:rsidRPr="00EA433D">
              <w:rPr>
                <w:color w:val="000000"/>
              </w:rPr>
              <w:t xml:space="preserve"> на основании учебного плана:</w:t>
            </w:r>
          </w:p>
        </w:tc>
        <w:tc>
          <w:tcPr>
            <w:tcW w:w="3423" w:type="dxa"/>
          </w:tcPr>
          <w:p w:rsidR="00CF7AB3" w:rsidRPr="00EA433D" w:rsidRDefault="00CF7AB3" w:rsidP="00307609">
            <w:pPr>
              <w:spacing w:after="200" w:line="276" w:lineRule="auto"/>
              <w:ind w:firstLine="709"/>
            </w:pPr>
          </w:p>
        </w:tc>
        <w:tc>
          <w:tcPr>
            <w:tcW w:w="892" w:type="dxa"/>
          </w:tcPr>
          <w:p w:rsidR="00CF7AB3" w:rsidRPr="00EA433D" w:rsidRDefault="00CF7AB3" w:rsidP="00307609">
            <w:pPr>
              <w:spacing w:after="200" w:line="276" w:lineRule="auto"/>
              <w:ind w:firstLine="709"/>
            </w:pPr>
          </w:p>
        </w:tc>
      </w:tr>
      <w:tr w:rsidR="00CF7AB3" w:rsidRPr="009D2E9F" w:rsidTr="00307609">
        <w:trPr>
          <w:trHeight w:val="478"/>
        </w:trPr>
        <w:tc>
          <w:tcPr>
            <w:tcW w:w="9672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F7AB3" w:rsidRPr="00EA433D" w:rsidRDefault="00CF7AB3" w:rsidP="00307609">
            <w:pPr>
              <w:ind w:firstLine="709"/>
              <w:rPr>
                <w:color w:val="000000"/>
              </w:rPr>
            </w:pPr>
            <w:r>
              <w:t>Направление подготовки</w:t>
            </w:r>
            <w:r w:rsidRPr="00EA433D">
              <w:t xml:space="preserve"> 38.0</w:t>
            </w:r>
            <w:r>
              <w:t>4</w:t>
            </w:r>
            <w:r w:rsidRPr="00EA433D">
              <w:t>.01 Экономи</w:t>
            </w:r>
            <w:r>
              <w:t>ка</w:t>
            </w:r>
            <w:r w:rsidRPr="00EA433D">
              <w:rPr>
                <w:color w:val="000000"/>
              </w:rPr>
              <w:t xml:space="preserve"> </w:t>
            </w:r>
          </w:p>
          <w:p w:rsidR="00CF7AB3" w:rsidRPr="00EA433D" w:rsidRDefault="00CF7AB3" w:rsidP="00307609">
            <w:pPr>
              <w:spacing w:line="276" w:lineRule="auto"/>
              <w:ind w:firstLine="709"/>
            </w:pPr>
            <w:r>
              <w:rPr>
                <w:color w:val="000000"/>
              </w:rPr>
              <w:t>Направленность программы «</w:t>
            </w:r>
            <w:r w:rsidRPr="00EA433D">
              <w:rPr>
                <w:color w:val="000000"/>
              </w:rPr>
              <w:t>"</w:t>
            </w:r>
            <w:r w:rsidR="00205E19">
              <w:rPr>
                <w:color w:val="000000"/>
              </w:rPr>
              <w:t>Экономика предприятия</w:t>
            </w:r>
            <w:r>
              <w:rPr>
                <w:color w:val="000000"/>
              </w:rPr>
              <w:t xml:space="preserve">» </w:t>
            </w:r>
          </w:p>
        </w:tc>
      </w:tr>
      <w:tr w:rsidR="00CF7AB3" w:rsidRPr="009D2E9F" w:rsidTr="00307609">
        <w:trPr>
          <w:trHeight w:val="416"/>
        </w:trPr>
        <w:tc>
          <w:tcPr>
            <w:tcW w:w="9672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CF7AB3" w:rsidRPr="00EA433D" w:rsidRDefault="00CF7AB3" w:rsidP="00307609">
            <w:pPr>
              <w:spacing w:line="276" w:lineRule="auto"/>
              <w:ind w:firstLine="709"/>
            </w:pPr>
            <w:r w:rsidRPr="00EA433D">
              <w:rPr>
                <w:color w:val="000000"/>
              </w:rPr>
              <w:t>утвержд</w:t>
            </w:r>
            <w:r>
              <w:rPr>
                <w:color w:val="000000"/>
              </w:rPr>
              <w:t>енного учёным советом вуза от 21</w:t>
            </w:r>
            <w:r w:rsidRPr="00EA433D">
              <w:rPr>
                <w:color w:val="000000"/>
              </w:rPr>
              <w:t>.0</w:t>
            </w:r>
            <w:r>
              <w:rPr>
                <w:color w:val="000000"/>
              </w:rPr>
              <w:t>3.2022 г.</w:t>
            </w:r>
            <w:r w:rsidRPr="00EA433D">
              <w:rPr>
                <w:color w:val="000000"/>
              </w:rPr>
              <w:t xml:space="preserve"> протокол № </w:t>
            </w:r>
            <w:r>
              <w:rPr>
                <w:color w:val="000000"/>
              </w:rPr>
              <w:t>2</w:t>
            </w:r>
            <w:r w:rsidRPr="00EA433D">
              <w:rPr>
                <w:color w:val="000000"/>
              </w:rPr>
              <w:t>.</w:t>
            </w:r>
          </w:p>
        </w:tc>
      </w:tr>
      <w:tr w:rsidR="00CF7AB3" w:rsidTr="00307609">
        <w:trPr>
          <w:trHeight w:hRule="exact" w:val="555"/>
        </w:trPr>
        <w:tc>
          <w:tcPr>
            <w:tcW w:w="3604" w:type="dxa"/>
          </w:tcPr>
          <w:p w:rsidR="00CF7AB3" w:rsidRDefault="00CF7AB3" w:rsidP="00307609">
            <w:pPr>
              <w:spacing w:after="200" w:line="276" w:lineRule="auto"/>
            </w:pPr>
          </w:p>
        </w:tc>
        <w:tc>
          <w:tcPr>
            <w:tcW w:w="760" w:type="dxa"/>
          </w:tcPr>
          <w:p w:rsidR="00CF7AB3" w:rsidRDefault="00CF7AB3" w:rsidP="00307609">
            <w:pPr>
              <w:spacing w:after="200" w:line="276" w:lineRule="auto"/>
            </w:pPr>
          </w:p>
        </w:tc>
        <w:tc>
          <w:tcPr>
            <w:tcW w:w="993" w:type="dxa"/>
          </w:tcPr>
          <w:p w:rsidR="00CF7AB3" w:rsidRDefault="00CF7AB3" w:rsidP="00307609">
            <w:pPr>
              <w:spacing w:after="200" w:line="276" w:lineRule="auto"/>
            </w:pPr>
          </w:p>
        </w:tc>
        <w:tc>
          <w:tcPr>
            <w:tcW w:w="3423" w:type="dxa"/>
          </w:tcPr>
          <w:p w:rsidR="00CF7AB3" w:rsidRDefault="00CF7AB3" w:rsidP="00307609">
            <w:pPr>
              <w:spacing w:after="200" w:line="276" w:lineRule="auto"/>
            </w:pPr>
          </w:p>
        </w:tc>
        <w:tc>
          <w:tcPr>
            <w:tcW w:w="892" w:type="dxa"/>
          </w:tcPr>
          <w:p w:rsidR="00CF7AB3" w:rsidRDefault="00CF7AB3" w:rsidP="00307609">
            <w:pPr>
              <w:spacing w:after="200" w:line="276" w:lineRule="auto"/>
            </w:pPr>
          </w:p>
        </w:tc>
      </w:tr>
      <w:tr w:rsidR="00CF7AB3" w:rsidTr="00307609">
        <w:trPr>
          <w:trHeight w:val="697"/>
        </w:trPr>
        <w:tc>
          <w:tcPr>
            <w:tcW w:w="9672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CF7AB3" w:rsidRDefault="00CF7AB3" w:rsidP="00307609">
            <w:pPr>
              <w:spacing w:line="276" w:lineRule="auto"/>
              <w:ind w:firstLine="709"/>
            </w:pPr>
          </w:p>
        </w:tc>
      </w:tr>
      <w:tr w:rsidR="00CF7AB3" w:rsidTr="00307609">
        <w:trPr>
          <w:trHeight w:hRule="exact" w:val="277"/>
        </w:trPr>
        <w:tc>
          <w:tcPr>
            <w:tcW w:w="3604" w:type="dxa"/>
          </w:tcPr>
          <w:p w:rsidR="00CF7AB3" w:rsidRDefault="00CF7AB3" w:rsidP="00307609">
            <w:pPr>
              <w:spacing w:after="200" w:line="276" w:lineRule="auto"/>
              <w:ind w:firstLine="709"/>
            </w:pPr>
          </w:p>
        </w:tc>
        <w:tc>
          <w:tcPr>
            <w:tcW w:w="760" w:type="dxa"/>
          </w:tcPr>
          <w:p w:rsidR="00CF7AB3" w:rsidRDefault="00CF7AB3" w:rsidP="00307609">
            <w:pPr>
              <w:spacing w:after="200" w:line="276" w:lineRule="auto"/>
              <w:ind w:firstLine="709"/>
            </w:pPr>
          </w:p>
        </w:tc>
        <w:tc>
          <w:tcPr>
            <w:tcW w:w="993" w:type="dxa"/>
          </w:tcPr>
          <w:p w:rsidR="00CF7AB3" w:rsidRDefault="00CF7AB3" w:rsidP="00307609">
            <w:pPr>
              <w:spacing w:after="200" w:line="276" w:lineRule="auto"/>
              <w:ind w:firstLine="709"/>
            </w:pPr>
          </w:p>
        </w:tc>
        <w:tc>
          <w:tcPr>
            <w:tcW w:w="3423" w:type="dxa"/>
          </w:tcPr>
          <w:p w:rsidR="00CF7AB3" w:rsidRDefault="00CF7AB3" w:rsidP="00307609">
            <w:pPr>
              <w:spacing w:after="200" w:line="276" w:lineRule="auto"/>
              <w:ind w:firstLine="709"/>
            </w:pPr>
          </w:p>
        </w:tc>
        <w:tc>
          <w:tcPr>
            <w:tcW w:w="892" w:type="dxa"/>
          </w:tcPr>
          <w:p w:rsidR="00CF7AB3" w:rsidRDefault="00CF7AB3" w:rsidP="00307609">
            <w:pPr>
              <w:spacing w:after="200" w:line="276" w:lineRule="auto"/>
              <w:ind w:firstLine="709"/>
            </w:pPr>
          </w:p>
        </w:tc>
      </w:tr>
      <w:tr w:rsidR="00CF7AB3" w:rsidTr="00307609">
        <w:trPr>
          <w:trHeight w:val="277"/>
        </w:trPr>
        <w:tc>
          <w:tcPr>
            <w:tcW w:w="9672" w:type="dxa"/>
            <w:gridSpan w:val="5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CF7AB3" w:rsidRDefault="00CF7AB3" w:rsidP="00307609">
            <w:pPr>
              <w:spacing w:after="200" w:line="276" w:lineRule="auto"/>
              <w:ind w:firstLine="709"/>
            </w:pPr>
          </w:p>
        </w:tc>
      </w:tr>
    </w:tbl>
    <w:p w:rsidR="00CF7AB3" w:rsidRDefault="00CF7AB3" w:rsidP="00CF7AB3">
      <w:pPr>
        <w:spacing w:line="360" w:lineRule="auto"/>
        <w:ind w:right="-1"/>
        <w:jc w:val="center"/>
        <w:rPr>
          <w:b/>
        </w:rPr>
      </w:pPr>
    </w:p>
    <w:p w:rsidR="00CF7AB3" w:rsidRDefault="00CF7AB3" w:rsidP="00CF7AB3">
      <w:pPr>
        <w:spacing w:line="360" w:lineRule="auto"/>
        <w:ind w:right="-1"/>
        <w:jc w:val="center"/>
        <w:rPr>
          <w:b/>
        </w:rPr>
      </w:pPr>
    </w:p>
    <w:p w:rsidR="00CF7AB3" w:rsidRDefault="00CF7AB3" w:rsidP="00CF7AB3">
      <w:pPr>
        <w:spacing w:line="360" w:lineRule="auto"/>
        <w:ind w:right="-1"/>
        <w:jc w:val="center"/>
        <w:rPr>
          <w:b/>
        </w:rPr>
      </w:pPr>
    </w:p>
    <w:p w:rsidR="00CF7AB3" w:rsidRDefault="00CF7AB3" w:rsidP="00CF7AB3">
      <w:pPr>
        <w:spacing w:line="360" w:lineRule="auto"/>
        <w:ind w:right="-1"/>
        <w:jc w:val="center"/>
        <w:rPr>
          <w:b/>
        </w:rPr>
      </w:pPr>
    </w:p>
    <w:p w:rsidR="00CF7AB3" w:rsidRDefault="00CF7AB3" w:rsidP="00CF7AB3">
      <w:pPr>
        <w:spacing w:line="360" w:lineRule="auto"/>
        <w:ind w:right="-1"/>
        <w:jc w:val="center"/>
        <w:rPr>
          <w:b/>
        </w:rPr>
      </w:pPr>
    </w:p>
    <w:p w:rsidR="00CF7AB3" w:rsidRDefault="00CF7AB3" w:rsidP="00CF7AB3">
      <w:pPr>
        <w:spacing w:line="360" w:lineRule="auto"/>
        <w:ind w:right="-1"/>
        <w:jc w:val="center"/>
        <w:rPr>
          <w:b/>
        </w:rPr>
      </w:pPr>
    </w:p>
    <w:p w:rsidR="00CF7AB3" w:rsidRDefault="00CF7AB3" w:rsidP="00CF7AB3">
      <w:pPr>
        <w:spacing w:line="360" w:lineRule="auto"/>
        <w:ind w:right="-1"/>
        <w:jc w:val="center"/>
        <w:rPr>
          <w:b/>
        </w:rPr>
      </w:pPr>
    </w:p>
    <w:p w:rsidR="00CF7AB3" w:rsidRDefault="00CF7AB3" w:rsidP="00CF7AB3">
      <w:pPr>
        <w:spacing w:line="360" w:lineRule="auto"/>
        <w:ind w:right="-1"/>
        <w:jc w:val="center"/>
        <w:rPr>
          <w:b/>
        </w:rPr>
      </w:pPr>
    </w:p>
    <w:p w:rsidR="00CF7AB3" w:rsidRDefault="00CF7AB3" w:rsidP="00CF7AB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CF7AB3" w:rsidRPr="00A8657F" w:rsidRDefault="00CF7AB3" w:rsidP="00BA54A6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jc w:val="center"/>
        <w:outlineLvl w:val="2"/>
        <w:rPr>
          <w:b/>
        </w:rPr>
      </w:pPr>
      <w:r w:rsidRPr="00A8657F">
        <w:rPr>
          <w:b/>
        </w:rPr>
        <w:lastRenderedPageBreak/>
        <w:t xml:space="preserve">ПАСПОРТ ФОНДА ОЦЕНОЧНЫХ СРЕДСТВ ПО ИТОГОВОЙ </w:t>
      </w:r>
    </w:p>
    <w:p w:rsidR="00CF7AB3" w:rsidRPr="00A8657F" w:rsidRDefault="00CF7AB3" w:rsidP="00CF7AB3">
      <w:pPr>
        <w:pStyle w:val="a5"/>
        <w:outlineLvl w:val="2"/>
        <w:rPr>
          <w:b/>
        </w:rPr>
      </w:pPr>
      <w:r w:rsidRPr="00A8657F">
        <w:rPr>
          <w:b/>
        </w:rPr>
        <w:t>(ГОСУДАРСТВЕННОЙ ИТОГОВОЙ) АТТЕСТАЦИИ  ВЫПУСКНИКОВ</w:t>
      </w:r>
    </w:p>
    <w:p w:rsidR="00CF7AB3" w:rsidRPr="007373FD" w:rsidRDefault="00CF7AB3" w:rsidP="00CF7AB3">
      <w:pPr>
        <w:jc w:val="center"/>
        <w:rPr>
          <w:b/>
        </w:rPr>
      </w:pPr>
    </w:p>
    <w:p w:rsidR="00CF7AB3" w:rsidRPr="00EA05FA" w:rsidRDefault="00CF7AB3" w:rsidP="00CF7AB3">
      <w:pPr>
        <w:keepNext/>
        <w:suppressAutoHyphens/>
        <w:ind w:firstLine="709"/>
        <w:jc w:val="both"/>
        <w:outlineLvl w:val="3"/>
      </w:pPr>
    </w:p>
    <w:tbl>
      <w:tblPr>
        <w:tblStyle w:val="aff2"/>
        <w:tblW w:w="0" w:type="auto"/>
        <w:tblLook w:val="04A0"/>
      </w:tblPr>
      <w:tblGrid>
        <w:gridCol w:w="531"/>
        <w:gridCol w:w="2176"/>
        <w:gridCol w:w="3232"/>
        <w:gridCol w:w="2498"/>
        <w:gridCol w:w="1417"/>
      </w:tblGrid>
      <w:tr w:rsidR="00CF7AB3" w:rsidRPr="008C73C8" w:rsidTr="00307609">
        <w:trPr>
          <w:trHeight w:val="280"/>
        </w:trPr>
        <w:tc>
          <w:tcPr>
            <w:tcW w:w="533" w:type="dxa"/>
            <w:vMerge w:val="restart"/>
          </w:tcPr>
          <w:p w:rsidR="00CF7AB3" w:rsidRPr="008C73C8" w:rsidRDefault="00CF7AB3" w:rsidP="00307609">
            <w:pPr>
              <w:pStyle w:val="aff1"/>
            </w:pPr>
            <w:r w:rsidRPr="008C73C8">
              <w:t>№</w:t>
            </w:r>
          </w:p>
        </w:tc>
        <w:tc>
          <w:tcPr>
            <w:tcW w:w="2176" w:type="dxa"/>
            <w:vMerge w:val="restart"/>
          </w:tcPr>
          <w:p w:rsidR="00CF7AB3" w:rsidRPr="008C73C8" w:rsidRDefault="00CF7AB3" w:rsidP="00307609">
            <w:pPr>
              <w:pStyle w:val="aff1"/>
              <w:jc w:val="center"/>
            </w:pPr>
            <w:r w:rsidRPr="008C73C8">
              <w:t>Контролируемые</w:t>
            </w:r>
          </w:p>
          <w:p w:rsidR="00CF7AB3" w:rsidRPr="008C73C8" w:rsidRDefault="00CF7AB3" w:rsidP="00307609">
            <w:pPr>
              <w:pStyle w:val="aff1"/>
              <w:jc w:val="center"/>
            </w:pPr>
            <w:r w:rsidRPr="008C73C8">
              <w:t>разделы, темы, модули</w:t>
            </w:r>
          </w:p>
        </w:tc>
        <w:tc>
          <w:tcPr>
            <w:tcW w:w="3255" w:type="dxa"/>
            <w:vMerge w:val="restart"/>
          </w:tcPr>
          <w:p w:rsidR="00CF7AB3" w:rsidRPr="008C73C8" w:rsidRDefault="00CF7AB3" w:rsidP="00307609">
            <w:pPr>
              <w:pStyle w:val="aff1"/>
              <w:jc w:val="center"/>
              <w:rPr>
                <w:lang w:eastAsia="en-US"/>
              </w:rPr>
            </w:pPr>
            <w:r w:rsidRPr="008C73C8">
              <w:t>Формируемые</w:t>
            </w:r>
          </w:p>
          <w:p w:rsidR="00CF7AB3" w:rsidRPr="008C73C8" w:rsidRDefault="00CF7AB3" w:rsidP="00307609">
            <w:pPr>
              <w:pStyle w:val="aff1"/>
              <w:jc w:val="center"/>
            </w:pPr>
            <w:r w:rsidRPr="008C73C8">
              <w:t>компетенции</w:t>
            </w:r>
          </w:p>
        </w:tc>
        <w:tc>
          <w:tcPr>
            <w:tcW w:w="3872" w:type="dxa"/>
            <w:gridSpan w:val="2"/>
          </w:tcPr>
          <w:p w:rsidR="00CF7AB3" w:rsidRPr="008C73C8" w:rsidRDefault="00CF7AB3" w:rsidP="00307609">
            <w:pPr>
              <w:pStyle w:val="aff1"/>
              <w:jc w:val="center"/>
            </w:pPr>
            <w:r w:rsidRPr="008C73C8">
              <w:t>Оценочные средства</w:t>
            </w:r>
          </w:p>
        </w:tc>
      </w:tr>
      <w:tr w:rsidR="00CF7AB3" w:rsidRPr="008C73C8" w:rsidTr="00307609">
        <w:trPr>
          <w:trHeight w:val="280"/>
        </w:trPr>
        <w:tc>
          <w:tcPr>
            <w:tcW w:w="533" w:type="dxa"/>
            <w:vMerge/>
          </w:tcPr>
          <w:p w:rsidR="00CF7AB3" w:rsidRPr="008C73C8" w:rsidRDefault="00CF7AB3" w:rsidP="00307609">
            <w:pPr>
              <w:pStyle w:val="aff1"/>
            </w:pPr>
          </w:p>
        </w:tc>
        <w:tc>
          <w:tcPr>
            <w:tcW w:w="2176" w:type="dxa"/>
            <w:vMerge/>
          </w:tcPr>
          <w:p w:rsidR="00CF7AB3" w:rsidRPr="008C73C8" w:rsidRDefault="00CF7AB3" w:rsidP="00307609">
            <w:pPr>
              <w:pStyle w:val="aff1"/>
              <w:jc w:val="center"/>
            </w:pPr>
          </w:p>
        </w:tc>
        <w:tc>
          <w:tcPr>
            <w:tcW w:w="3255" w:type="dxa"/>
            <w:vMerge/>
          </w:tcPr>
          <w:p w:rsidR="00CF7AB3" w:rsidRPr="008C73C8" w:rsidRDefault="00CF7AB3" w:rsidP="00307609">
            <w:pPr>
              <w:pStyle w:val="aff1"/>
              <w:jc w:val="center"/>
            </w:pPr>
          </w:p>
        </w:tc>
        <w:tc>
          <w:tcPr>
            <w:tcW w:w="2508" w:type="dxa"/>
          </w:tcPr>
          <w:p w:rsidR="00CF7AB3" w:rsidRPr="008C73C8" w:rsidRDefault="00CF7AB3" w:rsidP="00307609">
            <w:pPr>
              <w:pStyle w:val="aff1"/>
              <w:jc w:val="center"/>
            </w:pPr>
            <w:r w:rsidRPr="008C73C8">
              <w:t>Вид</w:t>
            </w:r>
          </w:p>
        </w:tc>
        <w:tc>
          <w:tcPr>
            <w:tcW w:w="1364" w:type="dxa"/>
          </w:tcPr>
          <w:p w:rsidR="00CF7AB3" w:rsidRPr="008C73C8" w:rsidRDefault="00CF7AB3" w:rsidP="00307609">
            <w:pPr>
              <w:pStyle w:val="aff1"/>
              <w:jc w:val="center"/>
            </w:pPr>
            <w:r w:rsidRPr="008C73C8">
              <w:t>Количество</w:t>
            </w:r>
          </w:p>
        </w:tc>
      </w:tr>
      <w:tr w:rsidR="00CF7AB3" w:rsidRPr="008C73C8" w:rsidTr="00307609">
        <w:tc>
          <w:tcPr>
            <w:tcW w:w="533" w:type="dxa"/>
          </w:tcPr>
          <w:p w:rsidR="00CF7AB3" w:rsidRPr="008C73C8" w:rsidRDefault="00CF7AB3" w:rsidP="00307609">
            <w:pPr>
              <w:pStyle w:val="aff1"/>
            </w:pPr>
            <w:r w:rsidRPr="008C73C8">
              <w:t>1</w:t>
            </w:r>
          </w:p>
        </w:tc>
        <w:tc>
          <w:tcPr>
            <w:tcW w:w="2176" w:type="dxa"/>
          </w:tcPr>
          <w:p w:rsidR="00CF7AB3" w:rsidRPr="008C73C8" w:rsidRDefault="00CF7AB3" w:rsidP="00307609">
            <w:pPr>
              <w:pStyle w:val="aff1"/>
            </w:pPr>
            <w:r w:rsidRPr="008C73C8">
              <w:rPr>
                <w:b/>
                <w:bCs/>
              </w:rPr>
              <w:t>ЭТАП 1.</w:t>
            </w:r>
          </w:p>
          <w:p w:rsidR="00CF7AB3" w:rsidRPr="008C73C8" w:rsidRDefault="00CF7AB3" w:rsidP="00307609">
            <w:pPr>
              <w:pStyle w:val="aff1"/>
            </w:pPr>
            <w:r w:rsidRPr="008C73C8">
              <w:t>Подготовительный</w:t>
            </w:r>
          </w:p>
        </w:tc>
        <w:tc>
          <w:tcPr>
            <w:tcW w:w="3255" w:type="dxa"/>
          </w:tcPr>
          <w:p w:rsidR="00CF7AB3" w:rsidRPr="00CF7AB3" w:rsidRDefault="00CF7AB3" w:rsidP="00307609">
            <w:r w:rsidRPr="00121362">
              <w:t>УК</w:t>
            </w:r>
            <w:r w:rsidRPr="00CF7AB3">
              <w:t xml:space="preserve">-1; </w:t>
            </w:r>
            <w:r w:rsidRPr="00121362">
              <w:t>УК</w:t>
            </w:r>
            <w:r w:rsidRPr="00CF7AB3">
              <w:t xml:space="preserve">-2; </w:t>
            </w:r>
            <w:r w:rsidRPr="00121362">
              <w:t>УК</w:t>
            </w:r>
            <w:r w:rsidRPr="00CF7AB3">
              <w:t xml:space="preserve">-3; </w:t>
            </w:r>
            <w:r w:rsidRPr="00121362">
              <w:t>УК</w:t>
            </w:r>
            <w:r w:rsidRPr="00CF7AB3">
              <w:t xml:space="preserve">-4; </w:t>
            </w:r>
            <w:r w:rsidRPr="00121362">
              <w:t>УК</w:t>
            </w:r>
            <w:r w:rsidRPr="00CF7AB3">
              <w:t xml:space="preserve">-5; </w:t>
            </w:r>
            <w:r w:rsidRPr="00121362">
              <w:t>УК</w:t>
            </w:r>
            <w:r w:rsidRPr="00CF7AB3">
              <w:t xml:space="preserve">-6; </w:t>
            </w:r>
            <w:r w:rsidRPr="00121362">
              <w:t>ОПК</w:t>
            </w:r>
            <w:r w:rsidRPr="00CF7AB3">
              <w:t xml:space="preserve">-1; </w:t>
            </w:r>
            <w:r w:rsidRPr="00121362">
              <w:t>ОПК</w:t>
            </w:r>
            <w:r w:rsidRPr="00CF7AB3">
              <w:t xml:space="preserve">-2; </w:t>
            </w:r>
            <w:r w:rsidRPr="00121362">
              <w:t>ОПК</w:t>
            </w:r>
            <w:r w:rsidRPr="00CF7AB3">
              <w:t xml:space="preserve">-3; </w:t>
            </w:r>
            <w:r w:rsidRPr="00121362">
              <w:t>ОПК</w:t>
            </w:r>
            <w:r w:rsidRPr="00CF7AB3">
              <w:t xml:space="preserve">-4; </w:t>
            </w:r>
            <w:r w:rsidRPr="00121362">
              <w:t>ОПК</w:t>
            </w:r>
            <w:r w:rsidRPr="00CF7AB3">
              <w:t xml:space="preserve">-5; </w:t>
            </w:r>
            <w:r w:rsidRPr="00121362">
              <w:t>ПК</w:t>
            </w:r>
            <w:r w:rsidRPr="00CF7AB3">
              <w:t xml:space="preserve">-1; </w:t>
            </w:r>
            <w:r w:rsidRPr="00121362">
              <w:t>ПК</w:t>
            </w:r>
            <w:r w:rsidRPr="00CF7AB3">
              <w:t xml:space="preserve">-2; </w:t>
            </w:r>
            <w:r w:rsidRPr="00121362">
              <w:t>ПК</w:t>
            </w:r>
            <w:r w:rsidRPr="00CF7AB3">
              <w:t xml:space="preserve">-3; </w:t>
            </w:r>
            <w:r w:rsidRPr="00121362">
              <w:t>ПК</w:t>
            </w:r>
            <w:r w:rsidRPr="00CF7AB3">
              <w:t xml:space="preserve">-4; </w:t>
            </w:r>
            <w:r w:rsidRPr="00121362">
              <w:t>ПК</w:t>
            </w:r>
            <w:r w:rsidRPr="00CF7AB3">
              <w:t xml:space="preserve">-5; </w:t>
            </w:r>
            <w:r w:rsidRPr="00121362">
              <w:t>ПК</w:t>
            </w:r>
            <w:r w:rsidRPr="00CF7AB3">
              <w:t xml:space="preserve">-6; </w:t>
            </w:r>
            <w:r w:rsidRPr="00121362">
              <w:t>ПК</w:t>
            </w:r>
            <w:r w:rsidRPr="00CF7AB3">
              <w:t xml:space="preserve">-7; </w:t>
            </w:r>
            <w:r w:rsidRPr="00121362">
              <w:t>ПК</w:t>
            </w:r>
            <w:r w:rsidRPr="00CF7AB3">
              <w:t xml:space="preserve">-8; </w:t>
            </w:r>
            <w:r w:rsidRPr="00121362">
              <w:t>ПК</w:t>
            </w:r>
            <w:r w:rsidRPr="00CF7AB3">
              <w:t>-9</w:t>
            </w:r>
          </w:p>
          <w:p w:rsidR="00CF7AB3" w:rsidRPr="00121362" w:rsidRDefault="00CF7AB3" w:rsidP="00307609">
            <w:pPr>
              <w:pStyle w:val="aff1"/>
              <w:jc w:val="both"/>
            </w:pPr>
          </w:p>
        </w:tc>
        <w:tc>
          <w:tcPr>
            <w:tcW w:w="2508" w:type="dxa"/>
          </w:tcPr>
          <w:p w:rsidR="00CF7AB3" w:rsidRPr="008D1C55" w:rsidRDefault="00CF7AB3" w:rsidP="00307609">
            <w:pPr>
              <w:pStyle w:val="aff1"/>
              <w:jc w:val="both"/>
            </w:pPr>
            <w:r w:rsidRPr="008D1C55">
              <w:t>Собеседование с д</w:t>
            </w:r>
            <w:r w:rsidRPr="008D1C55">
              <w:t>и</w:t>
            </w:r>
            <w:r w:rsidRPr="008D1C55">
              <w:t>пломным руковод</w:t>
            </w:r>
            <w:r w:rsidRPr="008D1C55">
              <w:t>и</w:t>
            </w:r>
            <w:r w:rsidRPr="008D1C55">
              <w:t>телем.</w:t>
            </w:r>
          </w:p>
          <w:p w:rsidR="00CF7AB3" w:rsidRPr="008D1C55" w:rsidRDefault="00CF7AB3" w:rsidP="00307609">
            <w:pPr>
              <w:pStyle w:val="aff1"/>
              <w:jc w:val="both"/>
            </w:pPr>
            <w:r w:rsidRPr="008D1C55">
              <w:t>Выбор темы. Соста</w:t>
            </w:r>
            <w:r w:rsidRPr="008D1C55">
              <w:t>в</w:t>
            </w:r>
            <w:r w:rsidRPr="008D1C55">
              <w:t>ление плана-графика</w:t>
            </w:r>
          </w:p>
          <w:p w:rsidR="00CF7AB3" w:rsidRPr="008D1C55" w:rsidRDefault="00CF7AB3" w:rsidP="00307609">
            <w:pPr>
              <w:pStyle w:val="aff1"/>
              <w:jc w:val="both"/>
            </w:pPr>
            <w:r w:rsidRPr="008D1C55">
              <w:t>выполнения ВКР</w:t>
            </w:r>
          </w:p>
          <w:p w:rsidR="00CF7AB3" w:rsidRPr="008D1C55" w:rsidRDefault="00CF7AB3" w:rsidP="00307609">
            <w:pPr>
              <w:pStyle w:val="aff1"/>
              <w:jc w:val="both"/>
            </w:pPr>
            <w:r w:rsidRPr="008D1C55">
              <w:t>Устный опрос.</w:t>
            </w:r>
          </w:p>
        </w:tc>
        <w:tc>
          <w:tcPr>
            <w:tcW w:w="1364" w:type="dxa"/>
          </w:tcPr>
          <w:p w:rsidR="00CF7AB3" w:rsidRPr="008C73C8" w:rsidRDefault="00CF7AB3" w:rsidP="00307609">
            <w:pPr>
              <w:pStyle w:val="aff1"/>
              <w:jc w:val="center"/>
            </w:pPr>
            <w:r w:rsidRPr="008C73C8">
              <w:t>1</w:t>
            </w:r>
          </w:p>
        </w:tc>
      </w:tr>
      <w:tr w:rsidR="00CF7AB3" w:rsidRPr="008C73C8" w:rsidTr="00307609">
        <w:tc>
          <w:tcPr>
            <w:tcW w:w="533" w:type="dxa"/>
          </w:tcPr>
          <w:p w:rsidR="00CF7AB3" w:rsidRPr="008C73C8" w:rsidRDefault="00CF7AB3" w:rsidP="00307609">
            <w:pPr>
              <w:pStyle w:val="aff1"/>
            </w:pPr>
            <w:r w:rsidRPr="008C73C8">
              <w:t>2</w:t>
            </w:r>
          </w:p>
        </w:tc>
        <w:tc>
          <w:tcPr>
            <w:tcW w:w="2176" w:type="dxa"/>
          </w:tcPr>
          <w:p w:rsidR="00CF7AB3" w:rsidRPr="008D1C55" w:rsidRDefault="00CF7AB3" w:rsidP="00307609">
            <w:pPr>
              <w:pStyle w:val="aff1"/>
            </w:pPr>
            <w:r w:rsidRPr="008D1C55">
              <w:rPr>
                <w:b/>
                <w:bCs/>
              </w:rPr>
              <w:t>ЭТАП 2.</w:t>
            </w:r>
          </w:p>
          <w:p w:rsidR="00CF7AB3" w:rsidRPr="008D1C55" w:rsidRDefault="00CF7AB3" w:rsidP="00307609">
            <w:pPr>
              <w:pStyle w:val="aff1"/>
            </w:pPr>
            <w:r w:rsidRPr="008D1C55">
              <w:t>Основной:</w:t>
            </w:r>
          </w:p>
          <w:p w:rsidR="00CF7AB3" w:rsidRPr="008D1C55" w:rsidRDefault="00CF7AB3" w:rsidP="00307609">
            <w:pPr>
              <w:pStyle w:val="aff1"/>
            </w:pPr>
            <w:r w:rsidRPr="008D1C55">
              <w:t>сбор источников</w:t>
            </w:r>
          </w:p>
          <w:p w:rsidR="00CF7AB3" w:rsidRPr="008D1C55" w:rsidRDefault="00CF7AB3" w:rsidP="00307609">
            <w:pPr>
              <w:pStyle w:val="aff1"/>
            </w:pPr>
            <w:r w:rsidRPr="008D1C55">
              <w:t>для написания</w:t>
            </w:r>
          </w:p>
          <w:p w:rsidR="00CF7AB3" w:rsidRPr="008D1C55" w:rsidRDefault="00CF7AB3" w:rsidP="00307609">
            <w:pPr>
              <w:pStyle w:val="aff1"/>
            </w:pPr>
            <w:r w:rsidRPr="008D1C55">
              <w:t>ВКР, информации</w:t>
            </w:r>
          </w:p>
          <w:p w:rsidR="00CF7AB3" w:rsidRPr="008C73C8" w:rsidRDefault="00CF7AB3" w:rsidP="00307609">
            <w:pPr>
              <w:pStyle w:val="aff1"/>
            </w:pPr>
            <w:r w:rsidRPr="008C73C8">
              <w:t>и данных по</w:t>
            </w:r>
            <w:r>
              <w:t xml:space="preserve"> </w:t>
            </w:r>
            <w:r w:rsidRPr="008C73C8">
              <w:t>об</w:t>
            </w:r>
            <w:r w:rsidRPr="008C73C8">
              <w:t>ъ</w:t>
            </w:r>
            <w:r w:rsidRPr="008C73C8">
              <w:t>екту исследования</w:t>
            </w:r>
          </w:p>
        </w:tc>
        <w:tc>
          <w:tcPr>
            <w:tcW w:w="3255" w:type="dxa"/>
          </w:tcPr>
          <w:p w:rsidR="00CF7AB3" w:rsidRPr="00121362" w:rsidRDefault="00CF7AB3" w:rsidP="00307609">
            <w:pPr>
              <w:pStyle w:val="aff1"/>
              <w:jc w:val="both"/>
            </w:pPr>
            <w:r w:rsidRPr="00121362">
              <w:t>УК-1; УК-2; УК-3; УК-4; УК-5; УК-6; ОПК-1; ОПК-2; ОПК-3; ОПК-4; ОПК-5; ПК-1; ПК-2; ПК-3; ПК-4; ПК-5; ПК-6; ПК-7; ПК-8; ПК-9</w:t>
            </w:r>
          </w:p>
        </w:tc>
        <w:tc>
          <w:tcPr>
            <w:tcW w:w="2508" w:type="dxa"/>
          </w:tcPr>
          <w:p w:rsidR="00CF7AB3" w:rsidRPr="008D1C55" w:rsidRDefault="00CF7AB3" w:rsidP="00307609">
            <w:pPr>
              <w:pStyle w:val="aff1"/>
              <w:jc w:val="both"/>
            </w:pPr>
            <w:r w:rsidRPr="008D1C55">
              <w:t>Утверждение темы.</w:t>
            </w:r>
          </w:p>
          <w:p w:rsidR="00CF7AB3" w:rsidRPr="008D1C55" w:rsidRDefault="00CF7AB3" w:rsidP="00307609">
            <w:pPr>
              <w:pStyle w:val="aff1"/>
              <w:jc w:val="both"/>
            </w:pPr>
            <w:r w:rsidRPr="008D1C55">
              <w:t>Составление соде</w:t>
            </w:r>
            <w:r w:rsidRPr="008D1C55">
              <w:t>р</w:t>
            </w:r>
            <w:r w:rsidRPr="008D1C55">
              <w:t>жания работы. Ан</w:t>
            </w:r>
            <w:r w:rsidRPr="008D1C55">
              <w:t>а</w:t>
            </w:r>
            <w:r w:rsidRPr="008D1C55">
              <w:t>лиз и оценка объекта исследования</w:t>
            </w:r>
          </w:p>
          <w:p w:rsidR="00CF7AB3" w:rsidRPr="008C73C8" w:rsidRDefault="00CF7AB3" w:rsidP="00307609">
            <w:pPr>
              <w:pStyle w:val="aff1"/>
              <w:jc w:val="both"/>
            </w:pPr>
            <w:r w:rsidRPr="008D1C55">
              <w:t>Собе</w:t>
            </w:r>
            <w:r w:rsidRPr="008C73C8">
              <w:t>седование.</w:t>
            </w:r>
          </w:p>
        </w:tc>
        <w:tc>
          <w:tcPr>
            <w:tcW w:w="1364" w:type="dxa"/>
          </w:tcPr>
          <w:p w:rsidR="00CF7AB3" w:rsidRPr="008C73C8" w:rsidRDefault="00CF7AB3" w:rsidP="00307609">
            <w:pPr>
              <w:pStyle w:val="aff1"/>
              <w:jc w:val="center"/>
            </w:pPr>
            <w:r w:rsidRPr="008C73C8">
              <w:t>1</w:t>
            </w:r>
          </w:p>
        </w:tc>
      </w:tr>
      <w:tr w:rsidR="00CF7AB3" w:rsidRPr="008C73C8" w:rsidTr="00307609">
        <w:tc>
          <w:tcPr>
            <w:tcW w:w="533" w:type="dxa"/>
          </w:tcPr>
          <w:p w:rsidR="00CF7AB3" w:rsidRPr="008C73C8" w:rsidRDefault="00CF7AB3" w:rsidP="00307609">
            <w:pPr>
              <w:pStyle w:val="aff1"/>
            </w:pPr>
            <w:r w:rsidRPr="008C73C8">
              <w:t>3</w:t>
            </w:r>
          </w:p>
        </w:tc>
        <w:tc>
          <w:tcPr>
            <w:tcW w:w="2176" w:type="dxa"/>
          </w:tcPr>
          <w:p w:rsidR="00CF7AB3" w:rsidRPr="008D1C55" w:rsidRDefault="00CF7AB3" w:rsidP="00307609">
            <w:pPr>
              <w:pStyle w:val="aff1"/>
            </w:pPr>
            <w:r w:rsidRPr="008D1C55">
              <w:rPr>
                <w:b/>
                <w:bCs/>
              </w:rPr>
              <w:t>ЭТАП 3.</w:t>
            </w:r>
          </w:p>
          <w:p w:rsidR="00CF7AB3" w:rsidRPr="008D1C55" w:rsidRDefault="00CF7AB3" w:rsidP="00307609">
            <w:pPr>
              <w:pStyle w:val="aff1"/>
            </w:pPr>
            <w:r w:rsidRPr="008D1C55">
              <w:t>Написание ВКР:</w:t>
            </w:r>
          </w:p>
          <w:p w:rsidR="00CF7AB3" w:rsidRPr="008D1C55" w:rsidRDefault="00CF7AB3" w:rsidP="00307609">
            <w:pPr>
              <w:pStyle w:val="aff1"/>
            </w:pPr>
            <w:r w:rsidRPr="008D1C55">
              <w:t xml:space="preserve">теоретическая </w:t>
            </w:r>
            <w:proofErr w:type="spellStart"/>
            <w:r w:rsidRPr="008D1C55">
              <w:t>гла</w:t>
            </w:r>
            <w:proofErr w:type="spellEnd"/>
            <w:r w:rsidRPr="008D1C55">
              <w:t>-</w:t>
            </w:r>
          </w:p>
          <w:p w:rsidR="00CF7AB3" w:rsidRPr="008D1C55" w:rsidRDefault="00CF7AB3" w:rsidP="00307609">
            <w:pPr>
              <w:pStyle w:val="aff1"/>
            </w:pPr>
            <w:proofErr w:type="spellStart"/>
            <w:r w:rsidRPr="008D1C55">
              <w:t>ва</w:t>
            </w:r>
            <w:proofErr w:type="spellEnd"/>
            <w:r w:rsidRPr="008D1C55">
              <w:t>, аналитическая</w:t>
            </w:r>
          </w:p>
          <w:p w:rsidR="00CF7AB3" w:rsidRPr="008D1C55" w:rsidRDefault="00CF7AB3" w:rsidP="00307609">
            <w:pPr>
              <w:pStyle w:val="aff1"/>
            </w:pPr>
            <w:r w:rsidRPr="008D1C55">
              <w:t xml:space="preserve">глава, </w:t>
            </w:r>
            <w:proofErr w:type="spellStart"/>
            <w:r w:rsidRPr="008D1C55">
              <w:t>совершенст</w:t>
            </w:r>
            <w:proofErr w:type="spellEnd"/>
            <w:r w:rsidRPr="008D1C55">
              <w:t>-</w:t>
            </w:r>
          </w:p>
          <w:p w:rsidR="00CF7AB3" w:rsidRPr="008D1C55" w:rsidRDefault="00CF7AB3" w:rsidP="00307609">
            <w:pPr>
              <w:pStyle w:val="aff1"/>
            </w:pPr>
            <w:proofErr w:type="spellStart"/>
            <w:r w:rsidRPr="008D1C55">
              <w:t>вование</w:t>
            </w:r>
            <w:proofErr w:type="spellEnd"/>
          </w:p>
        </w:tc>
        <w:tc>
          <w:tcPr>
            <w:tcW w:w="3255" w:type="dxa"/>
          </w:tcPr>
          <w:p w:rsidR="00CF7AB3" w:rsidRPr="00121362" w:rsidRDefault="00CF7AB3" w:rsidP="00307609">
            <w:pPr>
              <w:pStyle w:val="aff1"/>
              <w:jc w:val="both"/>
            </w:pPr>
            <w:r w:rsidRPr="00121362">
              <w:t>УК-1; УК-2; УК-3; УК-4; УК-5; УК-6; ОПК-1; ОПК-2; ОПК-3; ОПК-4; ОПК-5; ПК-1; ПК-2; ПК-3; ПК-4; ПК-5; ПК-6; ПК-7; ПК-8; ПК-9</w:t>
            </w:r>
          </w:p>
        </w:tc>
        <w:tc>
          <w:tcPr>
            <w:tcW w:w="2508" w:type="dxa"/>
          </w:tcPr>
          <w:p w:rsidR="00CF7AB3" w:rsidRPr="008D1C55" w:rsidRDefault="00CF7AB3" w:rsidP="00307609">
            <w:pPr>
              <w:pStyle w:val="aff1"/>
              <w:jc w:val="both"/>
            </w:pPr>
            <w:r w:rsidRPr="008D1C55">
              <w:t>Контроль со стороны</w:t>
            </w:r>
          </w:p>
          <w:p w:rsidR="00CF7AB3" w:rsidRPr="008D1C55" w:rsidRDefault="00CF7AB3" w:rsidP="00307609">
            <w:pPr>
              <w:pStyle w:val="aff1"/>
              <w:jc w:val="both"/>
            </w:pPr>
            <w:r w:rsidRPr="008D1C55">
              <w:t xml:space="preserve">руководителя ВКР </w:t>
            </w:r>
            <w:proofErr w:type="gramStart"/>
            <w:r w:rsidRPr="008D1C55">
              <w:t>от</w:t>
            </w:r>
            <w:proofErr w:type="gramEnd"/>
          </w:p>
          <w:p w:rsidR="00CF7AB3" w:rsidRPr="008D1C55" w:rsidRDefault="00CF7AB3" w:rsidP="00307609">
            <w:pPr>
              <w:pStyle w:val="aff1"/>
              <w:jc w:val="both"/>
            </w:pPr>
            <w:r w:rsidRPr="008D1C55">
              <w:t>кафедры.</w:t>
            </w:r>
          </w:p>
          <w:p w:rsidR="00CF7AB3" w:rsidRPr="008D1C55" w:rsidRDefault="00CF7AB3" w:rsidP="00307609">
            <w:pPr>
              <w:pStyle w:val="aff1"/>
              <w:jc w:val="both"/>
            </w:pPr>
            <w:r w:rsidRPr="008D1C55">
              <w:t>Проверка электрон-</w:t>
            </w:r>
          </w:p>
          <w:p w:rsidR="00CF7AB3" w:rsidRPr="008D1C55" w:rsidRDefault="00CF7AB3" w:rsidP="00307609">
            <w:pPr>
              <w:pStyle w:val="aff1"/>
              <w:jc w:val="both"/>
            </w:pPr>
            <w:r w:rsidRPr="008D1C55">
              <w:t>ной версии работы</w:t>
            </w:r>
          </w:p>
        </w:tc>
        <w:tc>
          <w:tcPr>
            <w:tcW w:w="1364" w:type="dxa"/>
          </w:tcPr>
          <w:p w:rsidR="00CF7AB3" w:rsidRPr="008C73C8" w:rsidRDefault="00CF7AB3" w:rsidP="00307609">
            <w:pPr>
              <w:pStyle w:val="aff1"/>
              <w:jc w:val="center"/>
            </w:pPr>
            <w:r w:rsidRPr="008C73C8">
              <w:t>1</w:t>
            </w:r>
          </w:p>
        </w:tc>
      </w:tr>
      <w:tr w:rsidR="00CF7AB3" w:rsidRPr="008C73C8" w:rsidTr="00307609">
        <w:tc>
          <w:tcPr>
            <w:tcW w:w="533" w:type="dxa"/>
          </w:tcPr>
          <w:p w:rsidR="00CF7AB3" w:rsidRPr="008C73C8" w:rsidRDefault="00CF7AB3" w:rsidP="00307609">
            <w:pPr>
              <w:pStyle w:val="aff1"/>
            </w:pPr>
            <w:r w:rsidRPr="008C73C8">
              <w:t>4</w:t>
            </w:r>
          </w:p>
        </w:tc>
        <w:tc>
          <w:tcPr>
            <w:tcW w:w="2176" w:type="dxa"/>
          </w:tcPr>
          <w:p w:rsidR="00CF7AB3" w:rsidRDefault="00CF7AB3" w:rsidP="00307609">
            <w:pPr>
              <w:pStyle w:val="aff1"/>
              <w:rPr>
                <w:b/>
                <w:bCs/>
              </w:rPr>
            </w:pPr>
            <w:r w:rsidRPr="008C73C8">
              <w:rPr>
                <w:b/>
                <w:bCs/>
              </w:rPr>
              <w:t xml:space="preserve">ЭТАП 4. </w:t>
            </w:r>
          </w:p>
          <w:p w:rsidR="00CF7AB3" w:rsidRPr="008C73C8" w:rsidRDefault="00CF7AB3" w:rsidP="00307609">
            <w:pPr>
              <w:pStyle w:val="aff1"/>
            </w:pPr>
            <w:r w:rsidRPr="008C73C8">
              <w:t>Заключительный</w:t>
            </w:r>
          </w:p>
        </w:tc>
        <w:tc>
          <w:tcPr>
            <w:tcW w:w="3255" w:type="dxa"/>
          </w:tcPr>
          <w:p w:rsidR="00CF7AB3" w:rsidRPr="00121362" w:rsidRDefault="00CF7AB3" w:rsidP="00307609">
            <w:pPr>
              <w:pStyle w:val="aff1"/>
              <w:jc w:val="both"/>
            </w:pPr>
            <w:r w:rsidRPr="00121362">
              <w:t>УК-1; УК-2; УК-3; УК-4; УК-5; УК-6; ОПК-1; ОПК-2; ОПК-3; ОПК-4; ОПК-5; ПК-1; ПК-2; ПК-3; ПК-4; ПК-5; ПК-6; ПК-7; ПК-8; ПК-9</w:t>
            </w:r>
          </w:p>
        </w:tc>
        <w:tc>
          <w:tcPr>
            <w:tcW w:w="2508" w:type="dxa"/>
          </w:tcPr>
          <w:p w:rsidR="00CF7AB3" w:rsidRPr="008D1C55" w:rsidRDefault="00CF7AB3" w:rsidP="00307609">
            <w:pPr>
              <w:pStyle w:val="aff1"/>
              <w:jc w:val="both"/>
            </w:pPr>
            <w:r w:rsidRPr="008D1C55">
              <w:t>Подготовка введения</w:t>
            </w:r>
          </w:p>
          <w:p w:rsidR="00CF7AB3" w:rsidRPr="008D1C55" w:rsidRDefault="00CF7AB3" w:rsidP="00307609">
            <w:pPr>
              <w:pStyle w:val="aff1"/>
              <w:jc w:val="both"/>
            </w:pPr>
            <w:r w:rsidRPr="008D1C55">
              <w:t>и заключения ВКР.</w:t>
            </w:r>
          </w:p>
          <w:p w:rsidR="00CF7AB3" w:rsidRPr="008D1C55" w:rsidRDefault="00CF7AB3" w:rsidP="00307609">
            <w:pPr>
              <w:pStyle w:val="aff1"/>
              <w:jc w:val="both"/>
            </w:pPr>
            <w:r w:rsidRPr="008D1C55">
              <w:t>Оформление ВКР.</w:t>
            </w:r>
          </w:p>
          <w:p w:rsidR="00CF7AB3" w:rsidRPr="007B5DE0" w:rsidRDefault="00CF7AB3" w:rsidP="00307609">
            <w:pPr>
              <w:pStyle w:val="aff1"/>
              <w:jc w:val="both"/>
            </w:pPr>
            <w:r w:rsidRPr="008D1C55">
              <w:t>Составление доклада</w:t>
            </w:r>
            <w:r>
              <w:t xml:space="preserve"> </w:t>
            </w:r>
            <w:r w:rsidRPr="008D1C55">
              <w:t xml:space="preserve">к ВКР. </w:t>
            </w:r>
            <w:r w:rsidRPr="007B5DE0">
              <w:t>Защита перед</w:t>
            </w:r>
            <w:r>
              <w:t xml:space="preserve"> </w:t>
            </w:r>
            <w:r w:rsidRPr="007B5DE0">
              <w:t>ГЭК. Публичное в</w:t>
            </w:r>
            <w:r w:rsidRPr="007B5DE0">
              <w:t>ы</w:t>
            </w:r>
            <w:r w:rsidRPr="007B5DE0">
              <w:t>ступление.</w:t>
            </w:r>
          </w:p>
        </w:tc>
        <w:tc>
          <w:tcPr>
            <w:tcW w:w="1364" w:type="dxa"/>
          </w:tcPr>
          <w:p w:rsidR="00CF7AB3" w:rsidRPr="008C73C8" w:rsidRDefault="00CF7AB3" w:rsidP="00307609">
            <w:pPr>
              <w:pStyle w:val="aff1"/>
              <w:jc w:val="center"/>
            </w:pPr>
            <w:r w:rsidRPr="008C73C8">
              <w:t>1</w:t>
            </w:r>
          </w:p>
        </w:tc>
      </w:tr>
    </w:tbl>
    <w:p w:rsidR="00CF7AB3" w:rsidRDefault="00CF7AB3" w:rsidP="00CF7AB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CF7AB3" w:rsidRDefault="00CF7AB3" w:rsidP="00BA54A6">
      <w:pPr>
        <w:pStyle w:val="aff1"/>
        <w:numPr>
          <w:ilvl w:val="0"/>
          <w:numId w:val="19"/>
        </w:numPr>
        <w:suppressAutoHyphens/>
        <w:jc w:val="center"/>
        <w:rPr>
          <w:b/>
        </w:rPr>
      </w:pPr>
      <w:r w:rsidRPr="00A8657F">
        <w:rPr>
          <w:b/>
          <w:bCs/>
        </w:rPr>
        <w:lastRenderedPageBreak/>
        <w:t>ТРЕБОВАНИЯ К РЕЗУЛЬТАТАМ ОСВОЕНИЯ</w:t>
      </w:r>
      <w:r>
        <w:rPr>
          <w:b/>
          <w:bCs/>
        </w:rPr>
        <w:t xml:space="preserve"> </w:t>
      </w:r>
      <w:r w:rsidRPr="00A8657F">
        <w:rPr>
          <w:b/>
        </w:rPr>
        <w:t xml:space="preserve">ПО </w:t>
      </w:r>
      <w:bookmarkStart w:id="0" w:name="_Hlk124088803"/>
      <w:r w:rsidRPr="00A8657F">
        <w:rPr>
          <w:b/>
        </w:rPr>
        <w:t>ГОСУДАРСТВЕННОЙ ИТОГОВОЙ АТТЕСТАЦИИ</w:t>
      </w:r>
      <w:r w:rsidRPr="005B387B">
        <w:rPr>
          <w:b/>
        </w:rPr>
        <w:t xml:space="preserve"> </w:t>
      </w:r>
      <w:r w:rsidRPr="00A8657F">
        <w:rPr>
          <w:b/>
        </w:rPr>
        <w:t>ВЫПУСКНИКОВ</w:t>
      </w:r>
      <w:r>
        <w:rPr>
          <w:b/>
        </w:rPr>
        <w:t xml:space="preserve">. </w:t>
      </w:r>
      <w:r w:rsidRPr="005B387B">
        <w:rPr>
          <w:b/>
          <w:caps/>
        </w:rPr>
        <w:t>Подготовка к процедуре защиты и защита выпускной квалификационной работы</w:t>
      </w:r>
      <w:r>
        <w:rPr>
          <w:b/>
        </w:rPr>
        <w:t xml:space="preserve">  </w:t>
      </w:r>
      <w:r w:rsidRPr="00A8657F">
        <w:rPr>
          <w:b/>
        </w:rPr>
        <w:t xml:space="preserve">  </w:t>
      </w:r>
    </w:p>
    <w:bookmarkEnd w:id="0"/>
    <w:p w:rsidR="00CF7AB3" w:rsidRPr="00A8657F" w:rsidRDefault="00CF7AB3" w:rsidP="00CF7AB3">
      <w:pPr>
        <w:pStyle w:val="aff1"/>
        <w:ind w:left="720"/>
      </w:pPr>
    </w:p>
    <w:p w:rsidR="00CF7AB3" w:rsidRDefault="00CF7AB3" w:rsidP="00CF7AB3">
      <w:pPr>
        <w:shd w:val="clear" w:color="auto" w:fill="FFFFFF"/>
        <w:jc w:val="center"/>
      </w:pPr>
      <w:r w:rsidRPr="00842E27">
        <w:rPr>
          <w:spacing w:val="-1"/>
        </w:rPr>
        <w:t>Таблица 1.</w:t>
      </w:r>
      <w:r>
        <w:rPr>
          <w:spacing w:val="-1"/>
        </w:rPr>
        <w:t xml:space="preserve"> </w:t>
      </w:r>
      <w:r w:rsidRPr="001A676F">
        <w:t>Требования к результатам освоения дисциплины</w:t>
      </w:r>
    </w:p>
    <w:p w:rsidR="00CF7AB3" w:rsidRPr="001A676F" w:rsidRDefault="00CF7AB3" w:rsidP="00CF7AB3">
      <w:pPr>
        <w:shd w:val="clear" w:color="auto" w:fill="FFFFFF"/>
        <w:jc w:val="center"/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2"/>
        <w:gridCol w:w="2219"/>
        <w:gridCol w:w="2871"/>
        <w:gridCol w:w="2492"/>
      </w:tblGrid>
      <w:tr w:rsidR="00CF7AB3" w:rsidRPr="002F5557" w:rsidTr="00307609">
        <w:tc>
          <w:tcPr>
            <w:tcW w:w="2220" w:type="dxa"/>
          </w:tcPr>
          <w:p w:rsidR="00CF7AB3" w:rsidRPr="002F5557" w:rsidRDefault="00CF7AB3" w:rsidP="00307609">
            <w:pPr>
              <w:jc w:val="center"/>
            </w:pPr>
            <w:bookmarkStart w:id="1" w:name="_Hlk91601384"/>
            <w:r w:rsidRPr="002F5557">
              <w:t>Компетенции</w:t>
            </w:r>
          </w:p>
        </w:tc>
        <w:tc>
          <w:tcPr>
            <w:tcW w:w="2190" w:type="dxa"/>
          </w:tcPr>
          <w:p w:rsidR="00CF7AB3" w:rsidRPr="002F5557" w:rsidRDefault="00CF7AB3" w:rsidP="00307609">
            <w:pPr>
              <w:jc w:val="center"/>
            </w:pPr>
            <w:r>
              <w:t>Знать</w:t>
            </w:r>
          </w:p>
        </w:tc>
        <w:tc>
          <w:tcPr>
            <w:tcW w:w="2857" w:type="dxa"/>
          </w:tcPr>
          <w:p w:rsidR="00CF7AB3" w:rsidRPr="002F5557" w:rsidRDefault="00CF7AB3" w:rsidP="00307609">
            <w:pPr>
              <w:jc w:val="center"/>
            </w:pPr>
            <w:r>
              <w:t>Уметь</w:t>
            </w:r>
          </w:p>
        </w:tc>
        <w:tc>
          <w:tcPr>
            <w:tcW w:w="2469" w:type="dxa"/>
          </w:tcPr>
          <w:p w:rsidR="00CF7AB3" w:rsidRPr="002F5557" w:rsidRDefault="00CF7AB3" w:rsidP="00307609">
            <w:pPr>
              <w:jc w:val="center"/>
            </w:pPr>
            <w:r>
              <w:t>Владеть</w:t>
            </w:r>
          </w:p>
        </w:tc>
      </w:tr>
      <w:tr w:rsidR="00CF7AB3" w:rsidRPr="002F5557" w:rsidTr="00307609">
        <w:trPr>
          <w:trHeight w:val="3712"/>
        </w:trPr>
        <w:tc>
          <w:tcPr>
            <w:tcW w:w="2220" w:type="dxa"/>
          </w:tcPr>
          <w:p w:rsidR="00CF7AB3" w:rsidRPr="00AE2C64" w:rsidRDefault="00CF7AB3" w:rsidP="00307609">
            <w:r w:rsidRPr="002C7ED2">
              <w:t>УК-1 Способен осуществлять кр</w:t>
            </w:r>
            <w:r w:rsidRPr="002C7ED2">
              <w:t>и</w:t>
            </w:r>
            <w:r w:rsidRPr="002C7ED2">
              <w:t>тический анализ проблемных с</w:t>
            </w:r>
            <w:r w:rsidRPr="002C7ED2">
              <w:t>и</w:t>
            </w:r>
            <w:r w:rsidRPr="002C7ED2">
              <w:t>туаций на основе системного по</w:t>
            </w:r>
            <w:r w:rsidRPr="002C7ED2">
              <w:t>д</w:t>
            </w:r>
            <w:r w:rsidRPr="002C7ED2">
              <w:t>хода, вырабат</w:t>
            </w:r>
            <w:r w:rsidRPr="002C7ED2">
              <w:t>ы</w:t>
            </w:r>
            <w:r w:rsidRPr="002C7ED2">
              <w:t>вать стратегию действий</w:t>
            </w:r>
          </w:p>
        </w:tc>
        <w:tc>
          <w:tcPr>
            <w:tcW w:w="2190" w:type="dxa"/>
          </w:tcPr>
          <w:p w:rsidR="00CF7AB3" w:rsidRPr="00AE2C64" w:rsidRDefault="00CF7AB3" w:rsidP="00307609">
            <w:r w:rsidRPr="00F63BDB">
              <w:t xml:space="preserve">УК-1.1 </w:t>
            </w:r>
            <w:r>
              <w:t>порядок а</w:t>
            </w:r>
            <w:r w:rsidRPr="00F63BDB">
              <w:t>нализ</w:t>
            </w:r>
            <w:r>
              <w:t>а</w:t>
            </w:r>
            <w:r w:rsidRPr="00F63BDB">
              <w:t xml:space="preserve"> пробле</w:t>
            </w:r>
            <w:r w:rsidRPr="00F63BDB">
              <w:t>м</w:t>
            </w:r>
            <w:r w:rsidRPr="00F63BDB">
              <w:t>н</w:t>
            </w:r>
            <w:r>
              <w:t>ой</w:t>
            </w:r>
            <w:r w:rsidRPr="00F63BDB">
              <w:t xml:space="preserve"> ситуаци</w:t>
            </w:r>
            <w:r>
              <w:t>и</w:t>
            </w:r>
            <w:r w:rsidRPr="00F63BDB">
              <w:t xml:space="preserve"> как систем</w:t>
            </w:r>
            <w:r>
              <w:t>ы</w:t>
            </w:r>
            <w:r w:rsidRPr="00F63BDB">
              <w:t>, выявляя ее составляющие и связи между ними</w:t>
            </w:r>
          </w:p>
        </w:tc>
        <w:tc>
          <w:tcPr>
            <w:tcW w:w="2857" w:type="dxa"/>
          </w:tcPr>
          <w:p w:rsidR="00CF7AB3" w:rsidRPr="00AE2C64" w:rsidRDefault="00CF7AB3" w:rsidP="00307609">
            <w:r w:rsidRPr="00F63BDB">
              <w:t xml:space="preserve">УК-1.2 </w:t>
            </w:r>
            <w:r>
              <w:t>о</w:t>
            </w:r>
            <w:r w:rsidRPr="00F63BDB">
              <w:t>существля</w:t>
            </w:r>
            <w:r>
              <w:t>ть</w:t>
            </w:r>
            <w:r w:rsidRPr="00F63BDB">
              <w:t xml:space="preserve"> п</w:t>
            </w:r>
            <w:r w:rsidRPr="00F63BDB">
              <w:t>о</w:t>
            </w:r>
            <w:r w:rsidRPr="00F63BDB">
              <w:t xml:space="preserve">иск вариантов </w:t>
            </w:r>
            <w:proofErr w:type="gramStart"/>
            <w:r w:rsidRPr="00F63BDB">
              <w:t>решения поставленной пробле</w:t>
            </w:r>
            <w:r w:rsidRPr="00F63BDB">
              <w:t>м</w:t>
            </w:r>
            <w:r w:rsidRPr="00F63BDB">
              <w:t>ной ситуации</w:t>
            </w:r>
            <w:proofErr w:type="gramEnd"/>
            <w:r w:rsidRPr="00F63BDB">
              <w:t xml:space="preserve"> на основе доступных источников информации</w:t>
            </w:r>
            <w:r>
              <w:t>.</w:t>
            </w:r>
            <w:r w:rsidRPr="00F63BDB">
              <w:t xml:space="preserve"> УК-1.3</w:t>
            </w:r>
            <w:proofErr w:type="gramStart"/>
            <w:r w:rsidRPr="00F63BDB">
              <w:t xml:space="preserve"> О</w:t>
            </w:r>
            <w:proofErr w:type="gramEnd"/>
            <w:r w:rsidRPr="00F63BDB">
              <w:t>п</w:t>
            </w:r>
            <w:r w:rsidRPr="00F63BDB">
              <w:t>ределя</w:t>
            </w:r>
            <w:r>
              <w:t>ть</w:t>
            </w:r>
            <w:r w:rsidRPr="00F63BDB">
              <w:t xml:space="preserve"> в рамках в</w:t>
            </w:r>
            <w:r w:rsidRPr="00F63BDB">
              <w:t>ы</w:t>
            </w:r>
            <w:r w:rsidRPr="00F63BDB">
              <w:t>бранного алгоритма в</w:t>
            </w:r>
            <w:r w:rsidRPr="00F63BDB">
              <w:t>о</w:t>
            </w:r>
            <w:r w:rsidRPr="00F63BDB">
              <w:t>просы (задачи), подл</w:t>
            </w:r>
            <w:r w:rsidRPr="00F63BDB">
              <w:t>е</w:t>
            </w:r>
            <w:r w:rsidRPr="00F63BDB">
              <w:t>жащие дальнейшей ра</w:t>
            </w:r>
            <w:r w:rsidRPr="00F63BDB">
              <w:t>з</w:t>
            </w:r>
            <w:r w:rsidRPr="00F63BDB">
              <w:t>работке. Предлагает сп</w:t>
            </w:r>
            <w:r w:rsidRPr="00F63BDB">
              <w:t>о</w:t>
            </w:r>
            <w:r w:rsidRPr="00F63BDB">
              <w:t>собы их решения</w:t>
            </w:r>
          </w:p>
        </w:tc>
        <w:tc>
          <w:tcPr>
            <w:tcW w:w="2469" w:type="dxa"/>
          </w:tcPr>
          <w:p w:rsidR="00CF7AB3" w:rsidRPr="00AE2C64" w:rsidRDefault="00CF7AB3" w:rsidP="00307609">
            <w:r w:rsidRPr="00F63BDB">
              <w:t xml:space="preserve">УК-1.4 </w:t>
            </w:r>
            <w:r>
              <w:t>навыками р</w:t>
            </w:r>
            <w:r w:rsidRPr="00F63BDB">
              <w:t>азраб</w:t>
            </w:r>
            <w:r>
              <w:t>о</w:t>
            </w:r>
            <w:r w:rsidRPr="00F63BDB">
              <w:t>т</w:t>
            </w:r>
            <w:r>
              <w:t>ки</w:t>
            </w:r>
            <w:r w:rsidRPr="00F63BDB">
              <w:t xml:space="preserve"> стратеги</w:t>
            </w:r>
            <w:r>
              <w:t>и</w:t>
            </w:r>
            <w:r w:rsidRPr="00F63BDB">
              <w:t xml:space="preserve"> достижения поста</w:t>
            </w:r>
            <w:r w:rsidRPr="00F63BDB">
              <w:t>в</w:t>
            </w:r>
            <w:r w:rsidRPr="00F63BDB">
              <w:t>ленной цели как п</w:t>
            </w:r>
            <w:r w:rsidRPr="00F63BDB">
              <w:t>о</w:t>
            </w:r>
            <w:r w:rsidRPr="00F63BDB">
              <w:t>следовательность ш</w:t>
            </w:r>
            <w:r w:rsidRPr="00F63BDB">
              <w:t>а</w:t>
            </w:r>
            <w:r w:rsidRPr="00F63BDB">
              <w:t>гов, предвидя резул</w:t>
            </w:r>
            <w:r w:rsidRPr="00F63BDB">
              <w:t>ь</w:t>
            </w:r>
            <w:r w:rsidRPr="00F63BDB">
              <w:t>тат каждого из них и оценивая их влияние на внешнее окруж</w:t>
            </w:r>
            <w:r w:rsidRPr="00F63BDB">
              <w:t>е</w:t>
            </w:r>
            <w:r w:rsidRPr="00F63BDB">
              <w:t>ние планируемой деятельности и на взаимоотношения участников этой де</w:t>
            </w:r>
            <w:r w:rsidRPr="00F63BDB">
              <w:t>я</w:t>
            </w:r>
            <w:r w:rsidRPr="00F63BDB">
              <w:t>тельности</w:t>
            </w:r>
          </w:p>
        </w:tc>
      </w:tr>
      <w:tr w:rsidR="00CF7AB3" w:rsidRPr="002F5557" w:rsidTr="00307609">
        <w:trPr>
          <w:trHeight w:val="5520"/>
        </w:trPr>
        <w:tc>
          <w:tcPr>
            <w:tcW w:w="2220" w:type="dxa"/>
          </w:tcPr>
          <w:p w:rsidR="00CF7AB3" w:rsidRPr="00AE2C64" w:rsidRDefault="00CF7AB3" w:rsidP="00307609">
            <w:r w:rsidRPr="002C7ED2">
              <w:t>УК-2 Способен управлять прое</w:t>
            </w:r>
            <w:r w:rsidRPr="002C7ED2">
              <w:t>к</w:t>
            </w:r>
            <w:r w:rsidRPr="002C7ED2">
              <w:t>том на всех этапах его жизненного цикла</w:t>
            </w:r>
          </w:p>
        </w:tc>
        <w:tc>
          <w:tcPr>
            <w:tcW w:w="2190" w:type="dxa"/>
          </w:tcPr>
          <w:p w:rsidR="00CF7AB3" w:rsidRPr="00AE2C64" w:rsidRDefault="00CF7AB3" w:rsidP="00307609">
            <w:r w:rsidRPr="009B462F">
              <w:t xml:space="preserve">УК-2.1 </w:t>
            </w:r>
            <w:r>
              <w:t>порядок р</w:t>
            </w:r>
            <w:r w:rsidRPr="009B462F">
              <w:t>азраб</w:t>
            </w:r>
            <w:r>
              <w:t>о</w:t>
            </w:r>
            <w:r w:rsidRPr="009B462F">
              <w:t>т</w:t>
            </w:r>
            <w:r>
              <w:t>ки</w:t>
            </w:r>
            <w:r w:rsidRPr="009B462F">
              <w:t xml:space="preserve"> ко</w:t>
            </w:r>
            <w:r w:rsidRPr="009B462F">
              <w:t>н</w:t>
            </w:r>
            <w:r w:rsidRPr="009B462F">
              <w:t>цепци</w:t>
            </w:r>
            <w:r>
              <w:t>и</w:t>
            </w:r>
            <w:r w:rsidRPr="009B462F">
              <w:t xml:space="preserve"> проекта в рамках обозначе</w:t>
            </w:r>
            <w:r w:rsidRPr="009B462F">
              <w:t>н</w:t>
            </w:r>
            <w:r w:rsidRPr="009B462F">
              <w:t>ной проблемы, формулируя цель, задачи, актуал</w:t>
            </w:r>
            <w:r w:rsidRPr="009B462F">
              <w:t>ь</w:t>
            </w:r>
            <w:r w:rsidRPr="009B462F">
              <w:t>ность, значимость (научную, практ</w:t>
            </w:r>
            <w:r w:rsidRPr="009B462F">
              <w:t>и</w:t>
            </w:r>
            <w:r w:rsidRPr="009B462F">
              <w:t>ческую, методич</w:t>
            </w:r>
            <w:r w:rsidRPr="009B462F">
              <w:t>е</w:t>
            </w:r>
            <w:r w:rsidRPr="009B462F">
              <w:t>скую и иную в з</w:t>
            </w:r>
            <w:r w:rsidRPr="009B462F">
              <w:t>а</w:t>
            </w:r>
            <w:r w:rsidRPr="009B462F">
              <w:t>висимости от типа проекта), ожида</w:t>
            </w:r>
            <w:r w:rsidRPr="009B462F">
              <w:t>е</w:t>
            </w:r>
            <w:r w:rsidRPr="009B462F">
              <w:t>мые результаты и возможные сферы их применения</w:t>
            </w:r>
          </w:p>
          <w:p w:rsidR="00CF7AB3" w:rsidRPr="00AE2C64" w:rsidRDefault="00CF7AB3" w:rsidP="00307609">
            <w:r w:rsidRPr="009B462F">
              <w:t xml:space="preserve">УК-2.2 </w:t>
            </w:r>
            <w:r>
              <w:t xml:space="preserve">Сущность </w:t>
            </w:r>
            <w:r w:rsidRPr="009B462F">
              <w:t>виде</w:t>
            </w:r>
            <w:r>
              <w:t>ния</w:t>
            </w:r>
            <w:r w:rsidRPr="009B462F">
              <w:t xml:space="preserve"> образ</w:t>
            </w:r>
            <w:r>
              <w:t>а</w:t>
            </w:r>
            <w:r w:rsidRPr="009B462F">
              <w:t xml:space="preserve"> р</w:t>
            </w:r>
            <w:r w:rsidRPr="009B462F">
              <w:t>е</w:t>
            </w:r>
            <w:r w:rsidRPr="009B462F">
              <w:t>зультата деятел</w:t>
            </w:r>
            <w:r w:rsidRPr="009B462F">
              <w:t>ь</w:t>
            </w:r>
            <w:r w:rsidRPr="009B462F">
              <w:t>ности и планир</w:t>
            </w:r>
            <w:r w:rsidRPr="009B462F">
              <w:t>о</w:t>
            </w:r>
            <w:r w:rsidRPr="009B462F">
              <w:t>ва</w:t>
            </w:r>
            <w:r>
              <w:t>ния</w:t>
            </w:r>
            <w:r w:rsidRPr="009B462F">
              <w:t xml:space="preserve"> последов</w:t>
            </w:r>
            <w:r w:rsidRPr="009B462F">
              <w:t>а</w:t>
            </w:r>
            <w:r w:rsidRPr="009B462F">
              <w:t>тельност</w:t>
            </w:r>
            <w:r>
              <w:t>и</w:t>
            </w:r>
            <w:r w:rsidRPr="009B462F">
              <w:t xml:space="preserve"> шагов для достижения данного результата</w:t>
            </w:r>
          </w:p>
        </w:tc>
        <w:tc>
          <w:tcPr>
            <w:tcW w:w="2857" w:type="dxa"/>
          </w:tcPr>
          <w:p w:rsidR="00CF7AB3" w:rsidRPr="00AE2C64" w:rsidRDefault="00CF7AB3" w:rsidP="00307609">
            <w:r w:rsidRPr="009B462F">
              <w:t xml:space="preserve">УК-2.3 </w:t>
            </w:r>
            <w:r>
              <w:t>ф</w:t>
            </w:r>
            <w:r w:rsidRPr="009B462F">
              <w:t>ормир</w:t>
            </w:r>
            <w:r>
              <w:t>овать</w:t>
            </w:r>
            <w:r w:rsidRPr="009B462F">
              <w:t xml:space="preserve"> план-график реализации проекта в целом и план контроля его выполнения</w:t>
            </w:r>
          </w:p>
          <w:p w:rsidR="00CF7AB3" w:rsidRPr="00AE2C64" w:rsidRDefault="00CF7AB3" w:rsidP="00307609">
            <w:r w:rsidRPr="009B462F">
              <w:t>УК-2.4</w:t>
            </w:r>
            <w:proofErr w:type="gramStart"/>
            <w:r w:rsidRPr="009B462F">
              <w:t xml:space="preserve"> О</w:t>
            </w:r>
            <w:proofErr w:type="gramEnd"/>
            <w:r w:rsidRPr="009B462F">
              <w:t>рганиз</w:t>
            </w:r>
            <w:r>
              <w:t>овать</w:t>
            </w:r>
            <w:r w:rsidRPr="009B462F">
              <w:t xml:space="preserve"> и координир</w:t>
            </w:r>
            <w:r>
              <w:t>овать</w:t>
            </w:r>
            <w:r w:rsidRPr="009B462F">
              <w:t xml:space="preserve"> работу участников проекта, сп</w:t>
            </w:r>
            <w:r w:rsidRPr="009B462F">
              <w:t>о</w:t>
            </w:r>
            <w:r w:rsidRPr="009B462F">
              <w:t>собств</w:t>
            </w:r>
            <w:r>
              <w:t>овать</w:t>
            </w:r>
            <w:r w:rsidRPr="009B462F">
              <w:t xml:space="preserve"> констру</w:t>
            </w:r>
            <w:r w:rsidRPr="009B462F">
              <w:t>к</w:t>
            </w:r>
            <w:r w:rsidRPr="009B462F">
              <w:t>тивному преодолению возникающих разногл</w:t>
            </w:r>
            <w:r w:rsidRPr="009B462F">
              <w:t>а</w:t>
            </w:r>
            <w:r w:rsidRPr="009B462F">
              <w:t>сий и конфликтов, обе</w:t>
            </w:r>
            <w:r w:rsidRPr="009B462F">
              <w:t>с</w:t>
            </w:r>
            <w:r w:rsidRPr="009B462F">
              <w:t>печив</w:t>
            </w:r>
            <w:r>
              <w:t>ать</w:t>
            </w:r>
            <w:r w:rsidRPr="009B462F">
              <w:t xml:space="preserve"> работу команды необходимыми ресурс</w:t>
            </w:r>
            <w:r w:rsidRPr="009B462F">
              <w:t>а</w:t>
            </w:r>
            <w:r w:rsidRPr="009B462F">
              <w:t>ми</w:t>
            </w:r>
          </w:p>
        </w:tc>
        <w:tc>
          <w:tcPr>
            <w:tcW w:w="2469" w:type="dxa"/>
          </w:tcPr>
          <w:p w:rsidR="00CF7AB3" w:rsidRPr="00AE2C64" w:rsidRDefault="00CF7AB3" w:rsidP="00307609">
            <w:r w:rsidRPr="009B462F">
              <w:t xml:space="preserve">УК-2.5 </w:t>
            </w:r>
            <w:r>
              <w:t>навыками п</w:t>
            </w:r>
            <w:r w:rsidRPr="009B462F">
              <w:t>редставл</w:t>
            </w:r>
            <w:r>
              <w:t>ения</w:t>
            </w:r>
            <w:r w:rsidRPr="009B462F">
              <w:t xml:space="preserve"> пу</w:t>
            </w:r>
            <w:r w:rsidRPr="009B462F">
              <w:t>б</w:t>
            </w:r>
            <w:r w:rsidRPr="009B462F">
              <w:t>лично результат</w:t>
            </w:r>
            <w:r>
              <w:t>ов</w:t>
            </w:r>
            <w:r w:rsidRPr="009B462F">
              <w:t xml:space="preserve"> проекта (или отдел</w:t>
            </w:r>
            <w:r w:rsidRPr="009B462F">
              <w:t>ь</w:t>
            </w:r>
            <w:r w:rsidRPr="009B462F">
              <w:t>ных его этапов) в форме отчетов, ст</w:t>
            </w:r>
            <w:r w:rsidRPr="009B462F">
              <w:t>а</w:t>
            </w:r>
            <w:r w:rsidRPr="009B462F">
              <w:t>тей, выступлений на научно-практических семинарах и конф</w:t>
            </w:r>
            <w:r w:rsidRPr="009B462F">
              <w:t>е</w:t>
            </w:r>
            <w:r w:rsidRPr="009B462F">
              <w:t>ренциях</w:t>
            </w:r>
          </w:p>
          <w:p w:rsidR="00CF7AB3" w:rsidRDefault="00CF7AB3" w:rsidP="00307609">
            <w:r w:rsidRPr="006911E1">
              <w:t>УК-2.6</w:t>
            </w:r>
            <w:r>
              <w:t xml:space="preserve"> формулиров</w:t>
            </w:r>
            <w:r>
              <w:t>а</w:t>
            </w:r>
            <w:r>
              <w:t>ния и п</w:t>
            </w:r>
            <w:r w:rsidRPr="008D2730">
              <w:t>редл</w:t>
            </w:r>
            <w:r>
              <w:t>ожения</w:t>
            </w:r>
            <w:r w:rsidRPr="008D2730">
              <w:t xml:space="preserve"> возможны</w:t>
            </w:r>
            <w:r>
              <w:t>х</w:t>
            </w:r>
            <w:r w:rsidRPr="008D2730">
              <w:t xml:space="preserve"> пут</w:t>
            </w:r>
            <w:r>
              <w:t>ей</w:t>
            </w:r>
            <w:r w:rsidRPr="008D2730">
              <w:t xml:space="preserve"> (алгоритм</w:t>
            </w:r>
            <w:r>
              <w:t>ов</w:t>
            </w:r>
            <w:r w:rsidRPr="008D2730">
              <w:t>) внедр</w:t>
            </w:r>
            <w:r w:rsidRPr="008D2730">
              <w:t>е</w:t>
            </w:r>
            <w:r w:rsidRPr="008D2730">
              <w:t>ния в практику р</w:t>
            </w:r>
            <w:r w:rsidRPr="008D2730">
              <w:t>е</w:t>
            </w:r>
            <w:r w:rsidRPr="008D2730">
              <w:t>зультатов проекта (или осуществл</w:t>
            </w:r>
            <w:r>
              <w:t>ения</w:t>
            </w:r>
            <w:r w:rsidRPr="008D2730">
              <w:t xml:space="preserve"> </w:t>
            </w:r>
            <w:r>
              <w:t>их</w:t>
            </w:r>
            <w:r w:rsidRPr="008D2730">
              <w:t xml:space="preserve"> внедрени</w:t>
            </w:r>
            <w:r>
              <w:t>я</w:t>
            </w:r>
            <w:r w:rsidRPr="008D2730">
              <w:t>)</w:t>
            </w:r>
          </w:p>
          <w:p w:rsidR="00CF7AB3" w:rsidRPr="00AE2C64" w:rsidRDefault="00CF7AB3" w:rsidP="00307609"/>
        </w:tc>
      </w:tr>
      <w:tr w:rsidR="00CF7AB3" w:rsidRPr="002F5557" w:rsidTr="00307609">
        <w:trPr>
          <w:trHeight w:val="315"/>
        </w:trPr>
        <w:tc>
          <w:tcPr>
            <w:tcW w:w="2220" w:type="dxa"/>
            <w:vMerge w:val="restart"/>
          </w:tcPr>
          <w:p w:rsidR="00CF7AB3" w:rsidRPr="00AE2C64" w:rsidRDefault="00CF7AB3" w:rsidP="00307609">
            <w:r w:rsidRPr="002C7ED2">
              <w:t xml:space="preserve">УК-3 </w:t>
            </w:r>
            <w:proofErr w:type="gramStart"/>
            <w:r w:rsidRPr="002C7ED2">
              <w:t>Способен</w:t>
            </w:r>
            <w:proofErr w:type="gramEnd"/>
            <w:r w:rsidRPr="002C7ED2">
              <w:t xml:space="preserve"> организовывать и руководить раб</w:t>
            </w:r>
            <w:r w:rsidRPr="002C7ED2">
              <w:t>о</w:t>
            </w:r>
            <w:r w:rsidRPr="002C7ED2">
              <w:t>той команды, в</w:t>
            </w:r>
            <w:r w:rsidRPr="002C7ED2">
              <w:t>ы</w:t>
            </w:r>
            <w:r w:rsidRPr="002C7ED2">
              <w:t>рабатывая к</w:t>
            </w:r>
            <w:r w:rsidRPr="002C7ED2">
              <w:t>о</w:t>
            </w:r>
            <w:r w:rsidRPr="002C7ED2">
              <w:t>мандную страт</w:t>
            </w:r>
            <w:r w:rsidRPr="002C7ED2">
              <w:t>е</w:t>
            </w:r>
            <w:r w:rsidRPr="002C7ED2">
              <w:t>гию для достиж</w:t>
            </w:r>
            <w:r w:rsidRPr="002C7ED2">
              <w:t>е</w:t>
            </w:r>
            <w:r w:rsidRPr="002C7ED2">
              <w:lastRenderedPageBreak/>
              <w:t>ния поставленной цели</w:t>
            </w:r>
          </w:p>
        </w:tc>
        <w:tc>
          <w:tcPr>
            <w:tcW w:w="2190" w:type="dxa"/>
          </w:tcPr>
          <w:p w:rsidR="00CF7AB3" w:rsidRPr="00AE2C64" w:rsidRDefault="00CF7AB3" w:rsidP="00307609">
            <w:r w:rsidRPr="00265782">
              <w:lastRenderedPageBreak/>
              <w:t xml:space="preserve">УК-3.1 </w:t>
            </w:r>
            <w:r>
              <w:t>подходы к в</w:t>
            </w:r>
            <w:r w:rsidRPr="00265782">
              <w:t>ыраб</w:t>
            </w:r>
            <w:r>
              <w:t>о</w:t>
            </w:r>
            <w:r w:rsidRPr="00265782">
              <w:t>т</w:t>
            </w:r>
            <w:r>
              <w:t>ке</w:t>
            </w:r>
            <w:r w:rsidRPr="00265782">
              <w:t xml:space="preserve"> страт</w:t>
            </w:r>
            <w:r w:rsidRPr="00265782">
              <w:t>е</w:t>
            </w:r>
            <w:r w:rsidRPr="00265782">
              <w:t>ги</w:t>
            </w:r>
            <w:r>
              <w:t>и</w:t>
            </w:r>
            <w:r w:rsidRPr="00265782">
              <w:t xml:space="preserve"> сотрудничес</w:t>
            </w:r>
            <w:r w:rsidRPr="00265782">
              <w:t>т</w:t>
            </w:r>
            <w:r w:rsidRPr="00265782">
              <w:t xml:space="preserve">ва и на </w:t>
            </w:r>
            <w:r>
              <w:t xml:space="preserve">этой </w:t>
            </w:r>
            <w:r w:rsidRPr="00265782">
              <w:t>основе организ</w:t>
            </w:r>
            <w:r>
              <w:t>овать</w:t>
            </w:r>
            <w:r w:rsidRPr="00265782">
              <w:t xml:space="preserve"> раб</w:t>
            </w:r>
            <w:r w:rsidRPr="00265782">
              <w:t>о</w:t>
            </w:r>
            <w:r w:rsidRPr="00265782">
              <w:t>ту команды для достижения п</w:t>
            </w:r>
            <w:r w:rsidRPr="00265782">
              <w:t>о</w:t>
            </w:r>
            <w:r w:rsidRPr="00265782">
              <w:lastRenderedPageBreak/>
              <w:t>ставленной цели</w:t>
            </w:r>
          </w:p>
        </w:tc>
        <w:tc>
          <w:tcPr>
            <w:tcW w:w="2857" w:type="dxa"/>
          </w:tcPr>
          <w:p w:rsidR="00CF7AB3" w:rsidRPr="00AE2C64" w:rsidRDefault="00CF7AB3" w:rsidP="00307609">
            <w:r w:rsidRPr="00265782">
              <w:lastRenderedPageBreak/>
              <w:t xml:space="preserve">УК-3.2 </w:t>
            </w:r>
            <w:r>
              <w:t>у</w:t>
            </w:r>
            <w:r w:rsidRPr="00265782">
              <w:t>читыва</w:t>
            </w:r>
            <w:r>
              <w:t>ть</w:t>
            </w:r>
            <w:r w:rsidRPr="00265782">
              <w:t xml:space="preserve"> в своей социальной и профе</w:t>
            </w:r>
            <w:r w:rsidRPr="00265782">
              <w:t>с</w:t>
            </w:r>
            <w:r w:rsidRPr="00265782">
              <w:t xml:space="preserve">сиональной деятельности интересы, особенности поведения и мнения (включая критические) людей, с которыми </w:t>
            </w:r>
            <w:proofErr w:type="gramStart"/>
            <w:r w:rsidRPr="00265782">
              <w:t>раб</w:t>
            </w:r>
            <w:r w:rsidRPr="00265782">
              <w:t>о</w:t>
            </w:r>
            <w:r w:rsidRPr="00265782">
              <w:lastRenderedPageBreak/>
              <w:t>т</w:t>
            </w:r>
            <w:r>
              <w:t>а</w:t>
            </w:r>
            <w:r w:rsidRPr="00265782">
              <w:t>ет</w:t>
            </w:r>
            <w:proofErr w:type="gramEnd"/>
            <w:r w:rsidRPr="00265782">
              <w:t>/взаимодействует, в том числе посредством корректировки своих действий</w:t>
            </w:r>
          </w:p>
        </w:tc>
        <w:tc>
          <w:tcPr>
            <w:tcW w:w="2469" w:type="dxa"/>
          </w:tcPr>
          <w:p w:rsidR="00CF7AB3" w:rsidRPr="00AE2C64" w:rsidRDefault="00CF7AB3" w:rsidP="00307609">
            <w:r w:rsidRPr="00265782">
              <w:lastRenderedPageBreak/>
              <w:t xml:space="preserve">УК-3.3 </w:t>
            </w:r>
            <w:r>
              <w:t>н</w:t>
            </w:r>
            <w:r w:rsidRPr="00265782">
              <w:t>авыками преодоления возн</w:t>
            </w:r>
            <w:r w:rsidRPr="00265782">
              <w:t>и</w:t>
            </w:r>
            <w:r w:rsidRPr="00265782">
              <w:t>кающих в команде разногласий, споров и конфликтов на основе учета интересов всех сторон</w:t>
            </w:r>
          </w:p>
        </w:tc>
      </w:tr>
      <w:tr w:rsidR="00CF7AB3" w:rsidRPr="002F5557" w:rsidTr="00307609">
        <w:trPr>
          <w:trHeight w:val="2824"/>
        </w:trPr>
        <w:tc>
          <w:tcPr>
            <w:tcW w:w="2220" w:type="dxa"/>
            <w:vMerge/>
          </w:tcPr>
          <w:p w:rsidR="00CF7AB3" w:rsidRPr="002C7ED2" w:rsidRDefault="00CF7AB3" w:rsidP="00307609"/>
        </w:tc>
        <w:tc>
          <w:tcPr>
            <w:tcW w:w="2190" w:type="dxa"/>
          </w:tcPr>
          <w:p w:rsidR="00CF7AB3" w:rsidRPr="00AE2C64" w:rsidRDefault="00CF7AB3" w:rsidP="00307609"/>
        </w:tc>
        <w:tc>
          <w:tcPr>
            <w:tcW w:w="2857" w:type="dxa"/>
          </w:tcPr>
          <w:p w:rsidR="00CF7AB3" w:rsidRPr="00AE2C64" w:rsidRDefault="00CF7AB3" w:rsidP="00307609">
            <w:r w:rsidRPr="00265782">
              <w:t xml:space="preserve">УК-3.4 </w:t>
            </w:r>
            <w:r>
              <w:t>п</w:t>
            </w:r>
            <w:r w:rsidRPr="00265782">
              <w:t>редвид</w:t>
            </w:r>
            <w:r>
              <w:t>еть</w:t>
            </w:r>
            <w:r w:rsidRPr="00265782">
              <w:t xml:space="preserve"> р</w:t>
            </w:r>
            <w:r w:rsidRPr="00265782">
              <w:t>е</w:t>
            </w:r>
            <w:r w:rsidRPr="00265782">
              <w:t>зультаты (последствия) как личных, так и ко</w:t>
            </w:r>
            <w:r w:rsidRPr="00265782">
              <w:t>л</w:t>
            </w:r>
            <w:r w:rsidRPr="00265782">
              <w:t>лективных действий</w:t>
            </w:r>
          </w:p>
        </w:tc>
        <w:tc>
          <w:tcPr>
            <w:tcW w:w="2469" w:type="dxa"/>
          </w:tcPr>
          <w:p w:rsidR="00CF7AB3" w:rsidRPr="00AE2C64" w:rsidRDefault="00CF7AB3" w:rsidP="00307609">
            <w:r w:rsidRPr="00265782">
              <w:t xml:space="preserve">УК-3.5 </w:t>
            </w:r>
            <w:r>
              <w:t>навыками п</w:t>
            </w:r>
            <w:r w:rsidRPr="00265782">
              <w:t>ланир</w:t>
            </w:r>
            <w:r>
              <w:t>ования</w:t>
            </w:r>
            <w:r w:rsidRPr="00265782">
              <w:t xml:space="preserve"> к</w:t>
            </w:r>
            <w:r w:rsidRPr="00265782">
              <w:t>о</w:t>
            </w:r>
            <w:r w:rsidRPr="00265782">
              <w:t>мандн</w:t>
            </w:r>
            <w:r>
              <w:t>ой</w:t>
            </w:r>
            <w:r w:rsidRPr="00265782">
              <w:t xml:space="preserve"> работ</w:t>
            </w:r>
            <w:r>
              <w:t>ы</w:t>
            </w:r>
            <w:r w:rsidRPr="00265782">
              <w:t>, ра</w:t>
            </w:r>
            <w:r w:rsidRPr="00265782">
              <w:t>с</w:t>
            </w:r>
            <w:r w:rsidRPr="00265782">
              <w:t>предел</w:t>
            </w:r>
            <w:r>
              <w:t>ения</w:t>
            </w:r>
            <w:r w:rsidRPr="00265782">
              <w:t xml:space="preserve"> поруч</w:t>
            </w:r>
            <w:r w:rsidRPr="00265782">
              <w:t>е</w:t>
            </w:r>
            <w:r w:rsidRPr="00265782">
              <w:t>ни</w:t>
            </w:r>
            <w:r>
              <w:t>й</w:t>
            </w:r>
            <w:r w:rsidRPr="00265782">
              <w:t xml:space="preserve"> и делегир</w:t>
            </w:r>
            <w:r>
              <w:t>ования</w:t>
            </w:r>
            <w:r w:rsidRPr="00265782">
              <w:t xml:space="preserve"> полномочи</w:t>
            </w:r>
            <w:r>
              <w:t>й</w:t>
            </w:r>
            <w:r w:rsidRPr="00265782">
              <w:t xml:space="preserve"> членам команды</w:t>
            </w:r>
            <w:r>
              <w:t>, а также о</w:t>
            </w:r>
            <w:r w:rsidRPr="00265782">
              <w:t>р</w:t>
            </w:r>
            <w:r w:rsidRPr="00265782">
              <w:t>ганиз</w:t>
            </w:r>
            <w:r>
              <w:t>ации</w:t>
            </w:r>
            <w:r w:rsidRPr="00265782">
              <w:t xml:space="preserve"> обсужд</w:t>
            </w:r>
            <w:r w:rsidRPr="00265782">
              <w:t>е</w:t>
            </w:r>
            <w:r w:rsidRPr="00265782">
              <w:t>ни</w:t>
            </w:r>
            <w:r>
              <w:t>я</w:t>
            </w:r>
            <w:r w:rsidRPr="00265782">
              <w:t xml:space="preserve"> разных идей и мнений</w:t>
            </w:r>
          </w:p>
        </w:tc>
      </w:tr>
      <w:tr w:rsidR="00CF7AB3" w:rsidRPr="002F5557" w:rsidTr="00307609">
        <w:trPr>
          <w:trHeight w:val="2954"/>
        </w:trPr>
        <w:tc>
          <w:tcPr>
            <w:tcW w:w="2220" w:type="dxa"/>
          </w:tcPr>
          <w:p w:rsidR="00CF7AB3" w:rsidRPr="00AE2C64" w:rsidRDefault="00CF7AB3" w:rsidP="00307609">
            <w:pPr>
              <w:rPr>
                <w:b/>
              </w:rPr>
            </w:pPr>
            <w:r w:rsidRPr="002C7ED2">
              <w:t>УК-4 Способен применять совр</w:t>
            </w:r>
            <w:r w:rsidRPr="002C7ED2">
              <w:t>е</w:t>
            </w:r>
            <w:r w:rsidRPr="002C7ED2">
              <w:t>менные коммун</w:t>
            </w:r>
            <w:r w:rsidRPr="002C7ED2">
              <w:t>и</w:t>
            </w:r>
            <w:r w:rsidRPr="002C7ED2">
              <w:t>кативные технол</w:t>
            </w:r>
            <w:r w:rsidRPr="002C7ED2">
              <w:t>о</w:t>
            </w:r>
            <w:r w:rsidRPr="002C7ED2">
              <w:t>гии, в том числе на иностра</w:t>
            </w:r>
            <w:r w:rsidRPr="002C7ED2">
              <w:t>н</w:t>
            </w:r>
            <w:r w:rsidRPr="002C7ED2">
              <w:t>но</w:t>
            </w:r>
            <w:proofErr w:type="gramStart"/>
            <w:r w:rsidRPr="002C7ED2">
              <w:t>м(</w:t>
            </w:r>
            <w:proofErr w:type="spellStart"/>
            <w:proofErr w:type="gramEnd"/>
            <w:r w:rsidRPr="002C7ED2">
              <w:t>ых</w:t>
            </w:r>
            <w:proofErr w:type="spellEnd"/>
            <w:r w:rsidRPr="002C7ED2">
              <w:t>) языке(ах), для академическ</w:t>
            </w:r>
            <w:r w:rsidRPr="002C7ED2">
              <w:t>о</w:t>
            </w:r>
            <w:r w:rsidRPr="002C7ED2">
              <w:t>го и професси</w:t>
            </w:r>
            <w:r w:rsidRPr="002C7ED2">
              <w:t>о</w:t>
            </w:r>
            <w:r w:rsidRPr="002C7ED2">
              <w:t>нального взаим</w:t>
            </w:r>
            <w:r w:rsidRPr="002C7ED2">
              <w:t>о</w:t>
            </w:r>
            <w:r w:rsidRPr="002C7ED2">
              <w:t>действия</w:t>
            </w:r>
          </w:p>
        </w:tc>
        <w:tc>
          <w:tcPr>
            <w:tcW w:w="2190" w:type="dxa"/>
          </w:tcPr>
          <w:p w:rsidR="00CF7AB3" w:rsidRPr="00AE2C64" w:rsidRDefault="00CF7AB3" w:rsidP="00307609">
            <w:r w:rsidRPr="006C6B0E">
              <w:t xml:space="preserve">УК-4.1 </w:t>
            </w:r>
            <w:r>
              <w:t>суть и п</w:t>
            </w:r>
            <w:r>
              <w:t>о</w:t>
            </w:r>
            <w:r>
              <w:t>рядок д</w:t>
            </w:r>
            <w:r w:rsidRPr="006C6B0E">
              <w:t>емонстр</w:t>
            </w:r>
            <w:r>
              <w:t>а</w:t>
            </w:r>
            <w:r>
              <w:t>ции</w:t>
            </w:r>
            <w:r w:rsidRPr="006C6B0E">
              <w:t xml:space="preserve"> интегративны</w:t>
            </w:r>
            <w:r>
              <w:t>х</w:t>
            </w:r>
            <w:r w:rsidRPr="006C6B0E">
              <w:t xml:space="preserve"> умени</w:t>
            </w:r>
            <w:r>
              <w:t>й</w:t>
            </w:r>
            <w:r w:rsidRPr="006C6B0E">
              <w:t>, необх</w:t>
            </w:r>
            <w:r w:rsidRPr="006C6B0E">
              <w:t>о</w:t>
            </w:r>
            <w:r w:rsidRPr="006C6B0E">
              <w:t>димы</w:t>
            </w:r>
            <w:r>
              <w:t>х</w:t>
            </w:r>
            <w:r w:rsidRPr="006C6B0E">
              <w:t xml:space="preserve"> для напис</w:t>
            </w:r>
            <w:r w:rsidRPr="006C6B0E">
              <w:t>а</w:t>
            </w:r>
            <w:r w:rsidRPr="006C6B0E">
              <w:t>ния, письменного перевода и реда</w:t>
            </w:r>
            <w:r w:rsidRPr="006C6B0E">
              <w:t>к</w:t>
            </w:r>
            <w:r w:rsidRPr="006C6B0E">
              <w:t>тирования разли</w:t>
            </w:r>
            <w:r w:rsidRPr="006C6B0E">
              <w:t>ч</w:t>
            </w:r>
            <w:r w:rsidRPr="006C6B0E">
              <w:t>ных академич</w:t>
            </w:r>
            <w:r w:rsidRPr="006C6B0E">
              <w:t>е</w:t>
            </w:r>
            <w:r w:rsidRPr="006C6B0E">
              <w:t>ских текстов (р</w:t>
            </w:r>
            <w:r w:rsidRPr="006C6B0E">
              <w:t>е</w:t>
            </w:r>
            <w:r w:rsidRPr="006C6B0E">
              <w:t>фератов, эссе, о</w:t>
            </w:r>
            <w:r w:rsidRPr="006C6B0E">
              <w:t>б</w:t>
            </w:r>
            <w:r w:rsidRPr="006C6B0E">
              <w:t>зоров, статей и т.д.)</w:t>
            </w:r>
          </w:p>
        </w:tc>
        <w:tc>
          <w:tcPr>
            <w:tcW w:w="2857" w:type="dxa"/>
          </w:tcPr>
          <w:p w:rsidR="00CF7AB3" w:rsidRPr="00AE2C64" w:rsidRDefault="00CF7AB3" w:rsidP="00307609">
            <w:r w:rsidRPr="006C6B0E">
              <w:t xml:space="preserve">УК-4.2 </w:t>
            </w:r>
            <w:r>
              <w:t>п</w:t>
            </w:r>
            <w:r w:rsidRPr="006C6B0E">
              <w:t>редставля</w:t>
            </w:r>
            <w:r>
              <w:t>ть</w:t>
            </w:r>
            <w:r w:rsidRPr="006C6B0E">
              <w:t xml:space="preserve"> р</w:t>
            </w:r>
            <w:r w:rsidRPr="006C6B0E">
              <w:t>е</w:t>
            </w:r>
            <w:r w:rsidRPr="006C6B0E">
              <w:t>зультаты академической и профессиональной де</w:t>
            </w:r>
            <w:r w:rsidRPr="006C6B0E">
              <w:t>я</w:t>
            </w:r>
            <w:r w:rsidRPr="006C6B0E">
              <w:t>тельности на различных научных мероприятиях, включая международные</w:t>
            </w:r>
          </w:p>
        </w:tc>
        <w:tc>
          <w:tcPr>
            <w:tcW w:w="2469" w:type="dxa"/>
          </w:tcPr>
          <w:p w:rsidR="00CF7AB3" w:rsidRPr="00AE2C64" w:rsidRDefault="00CF7AB3" w:rsidP="00307609">
            <w:r w:rsidRPr="006C6B0E">
              <w:t xml:space="preserve">УК-4.3 </w:t>
            </w:r>
            <w:r>
              <w:t>навыки д</w:t>
            </w:r>
            <w:r w:rsidRPr="006C6B0E">
              <w:t>е</w:t>
            </w:r>
            <w:r w:rsidRPr="006C6B0E">
              <w:t>монстр</w:t>
            </w:r>
            <w:r>
              <w:t>ации</w:t>
            </w:r>
            <w:r w:rsidRPr="006C6B0E">
              <w:t xml:space="preserve"> интегр</w:t>
            </w:r>
            <w:r w:rsidRPr="006C6B0E">
              <w:t>а</w:t>
            </w:r>
            <w:r w:rsidRPr="006C6B0E">
              <w:t>тивны</w:t>
            </w:r>
            <w:r>
              <w:t>х</w:t>
            </w:r>
            <w:r w:rsidRPr="006C6B0E">
              <w:t xml:space="preserve"> умени</w:t>
            </w:r>
            <w:r>
              <w:t>й</w:t>
            </w:r>
            <w:r w:rsidRPr="006C6B0E">
              <w:t>, н</w:t>
            </w:r>
            <w:r w:rsidRPr="006C6B0E">
              <w:t>е</w:t>
            </w:r>
            <w:r w:rsidRPr="006C6B0E">
              <w:t>обходимы</w:t>
            </w:r>
            <w:r>
              <w:t>х</w:t>
            </w:r>
            <w:r w:rsidRPr="006C6B0E">
              <w:t xml:space="preserve"> для э</w:t>
            </w:r>
            <w:r w:rsidRPr="006C6B0E">
              <w:t>ф</w:t>
            </w:r>
            <w:r w:rsidRPr="006C6B0E">
              <w:t>фективного участия в академических и профессиональных дискуссиях</w:t>
            </w:r>
          </w:p>
        </w:tc>
      </w:tr>
      <w:tr w:rsidR="00CF7AB3" w:rsidRPr="002F5557" w:rsidTr="00307609">
        <w:trPr>
          <w:trHeight w:val="3894"/>
        </w:trPr>
        <w:tc>
          <w:tcPr>
            <w:tcW w:w="2220" w:type="dxa"/>
          </w:tcPr>
          <w:p w:rsidR="00CF7AB3" w:rsidRPr="00AE2C64" w:rsidRDefault="00CF7AB3" w:rsidP="00307609">
            <w:pPr>
              <w:rPr>
                <w:b/>
              </w:rPr>
            </w:pPr>
            <w:r w:rsidRPr="002C7ED2">
              <w:t xml:space="preserve">УК-5 </w:t>
            </w:r>
            <w:proofErr w:type="gramStart"/>
            <w:r w:rsidRPr="002C7ED2">
              <w:t>Способен</w:t>
            </w:r>
            <w:proofErr w:type="gramEnd"/>
            <w:r w:rsidRPr="002C7ED2">
              <w:t xml:space="preserve"> анализировать и учитывать разн</w:t>
            </w:r>
            <w:r w:rsidRPr="002C7ED2">
              <w:t>о</w:t>
            </w:r>
            <w:r w:rsidRPr="002C7ED2">
              <w:t>образие культур в процессе ме</w:t>
            </w:r>
            <w:r w:rsidRPr="002C7ED2">
              <w:t>ж</w:t>
            </w:r>
            <w:r w:rsidRPr="002C7ED2">
              <w:t>культурного вза</w:t>
            </w:r>
            <w:r w:rsidRPr="002C7ED2">
              <w:t>и</w:t>
            </w:r>
            <w:r w:rsidRPr="002C7ED2">
              <w:t>модействия</w:t>
            </w:r>
          </w:p>
        </w:tc>
        <w:tc>
          <w:tcPr>
            <w:tcW w:w="2190" w:type="dxa"/>
          </w:tcPr>
          <w:p w:rsidR="00CF7AB3" w:rsidRPr="00AE2C64" w:rsidRDefault="00CF7AB3" w:rsidP="00307609">
            <w:r w:rsidRPr="00BB4761">
              <w:t xml:space="preserve">УК-5.1 </w:t>
            </w:r>
            <w:r>
              <w:t>о</w:t>
            </w:r>
            <w:r w:rsidRPr="00BB4761">
              <w:t>собенн</w:t>
            </w:r>
            <w:r w:rsidRPr="00BB4761">
              <w:t>о</w:t>
            </w:r>
            <w:r w:rsidRPr="00BB4761">
              <w:t>сти поведения и мотивации людей различного соц</w:t>
            </w:r>
            <w:r w:rsidRPr="00BB4761">
              <w:t>и</w:t>
            </w:r>
            <w:r w:rsidRPr="00BB4761">
              <w:t>ального и культу</w:t>
            </w:r>
            <w:r w:rsidRPr="00BB4761">
              <w:t>р</w:t>
            </w:r>
            <w:r w:rsidRPr="00BB4761">
              <w:t>ного происхожд</w:t>
            </w:r>
            <w:r w:rsidRPr="00BB4761">
              <w:t>е</w:t>
            </w:r>
            <w:r w:rsidRPr="00BB4761">
              <w:t>ния в процессе взаимодействия с ними, опираясь на знания причин п</w:t>
            </w:r>
            <w:r w:rsidRPr="00BB4761">
              <w:t>о</w:t>
            </w:r>
            <w:r w:rsidRPr="00BB4761">
              <w:t>явления социал</w:t>
            </w:r>
            <w:r w:rsidRPr="00BB4761">
              <w:t>ь</w:t>
            </w:r>
            <w:r w:rsidRPr="00BB4761">
              <w:t>ных обычаев и различий в пов</w:t>
            </w:r>
            <w:r w:rsidRPr="00BB4761">
              <w:t>е</w:t>
            </w:r>
            <w:r w:rsidRPr="00BB4761">
              <w:t>дении людей</w:t>
            </w:r>
          </w:p>
        </w:tc>
        <w:tc>
          <w:tcPr>
            <w:tcW w:w="2857" w:type="dxa"/>
          </w:tcPr>
          <w:p w:rsidR="00CF7AB3" w:rsidRPr="00AE2C64" w:rsidRDefault="00CF7AB3" w:rsidP="00307609">
            <w:r w:rsidRPr="00BB4761">
              <w:t xml:space="preserve">УК-5.1 </w:t>
            </w:r>
            <w:r>
              <w:t>анализировать и а</w:t>
            </w:r>
            <w:r w:rsidRPr="00BB4761">
              <w:t>декватно объясня</w:t>
            </w:r>
            <w:r w:rsidR="00F07EF3">
              <w:t>ть</w:t>
            </w:r>
            <w:r w:rsidRPr="00BB4761">
              <w:t xml:space="preserve"> ос</w:t>
            </w:r>
            <w:r w:rsidRPr="00BB4761">
              <w:t>о</w:t>
            </w:r>
            <w:r w:rsidRPr="00BB4761">
              <w:t>бенности поведения и мотивации людей ра</w:t>
            </w:r>
            <w:r w:rsidRPr="00BB4761">
              <w:t>з</w:t>
            </w:r>
            <w:r w:rsidRPr="00BB4761">
              <w:t>личного социального и культурного происхо</w:t>
            </w:r>
            <w:r w:rsidRPr="00BB4761">
              <w:t>ж</w:t>
            </w:r>
            <w:r w:rsidRPr="00BB4761">
              <w:t>дения в процессе взаим</w:t>
            </w:r>
            <w:r w:rsidRPr="00BB4761">
              <w:t>о</w:t>
            </w:r>
            <w:r w:rsidRPr="00BB4761">
              <w:t>действия с ними</w:t>
            </w:r>
          </w:p>
        </w:tc>
        <w:tc>
          <w:tcPr>
            <w:tcW w:w="2469" w:type="dxa"/>
          </w:tcPr>
          <w:p w:rsidR="00CF7AB3" w:rsidRPr="00AE2C64" w:rsidRDefault="00CF7AB3" w:rsidP="00307609">
            <w:r w:rsidRPr="00BB4761">
              <w:t xml:space="preserve">УК-5.2 навыками создания </w:t>
            </w:r>
            <w:proofErr w:type="spellStart"/>
            <w:r w:rsidRPr="00BB4761">
              <w:t>недискр</w:t>
            </w:r>
            <w:r w:rsidRPr="00BB4761">
              <w:t>и</w:t>
            </w:r>
            <w:r w:rsidRPr="00BB4761">
              <w:t>минационной</w:t>
            </w:r>
            <w:proofErr w:type="spellEnd"/>
            <w:r w:rsidRPr="00BB4761">
              <w:t xml:space="preserve"> среды взаимодействия при выполнении профе</w:t>
            </w:r>
            <w:r w:rsidRPr="00BB4761">
              <w:t>с</w:t>
            </w:r>
            <w:r w:rsidRPr="00BB4761">
              <w:t>сиональных задач</w:t>
            </w:r>
          </w:p>
        </w:tc>
      </w:tr>
      <w:tr w:rsidR="00CF7AB3" w:rsidRPr="002F5557" w:rsidTr="00307609">
        <w:tc>
          <w:tcPr>
            <w:tcW w:w="2220" w:type="dxa"/>
          </w:tcPr>
          <w:p w:rsidR="00CF7AB3" w:rsidRPr="00AE2C64" w:rsidRDefault="00CF7AB3" w:rsidP="00307609">
            <w:r w:rsidRPr="002C7ED2">
              <w:t xml:space="preserve">УК-6 </w:t>
            </w:r>
            <w:proofErr w:type="gramStart"/>
            <w:r w:rsidRPr="002C7ED2">
              <w:t>Способен</w:t>
            </w:r>
            <w:proofErr w:type="gramEnd"/>
            <w:r w:rsidRPr="002C7ED2">
              <w:t xml:space="preserve"> определять и ре</w:t>
            </w:r>
            <w:r w:rsidRPr="002C7ED2">
              <w:t>а</w:t>
            </w:r>
            <w:r w:rsidRPr="002C7ED2">
              <w:t>лизовывать пр</w:t>
            </w:r>
            <w:r w:rsidRPr="002C7ED2">
              <w:t>и</w:t>
            </w:r>
            <w:r w:rsidRPr="002C7ED2">
              <w:t>оритеты собстве</w:t>
            </w:r>
            <w:r w:rsidRPr="002C7ED2">
              <w:t>н</w:t>
            </w:r>
            <w:r w:rsidRPr="002C7ED2">
              <w:t>ной деятельности и способы ее с</w:t>
            </w:r>
            <w:r w:rsidRPr="002C7ED2">
              <w:t>о</w:t>
            </w:r>
            <w:r w:rsidRPr="002C7ED2">
              <w:t>вершенствования на основе сам</w:t>
            </w:r>
            <w:r w:rsidRPr="002C7ED2">
              <w:t>о</w:t>
            </w:r>
            <w:r w:rsidRPr="002C7ED2">
              <w:t>оценки</w:t>
            </w:r>
          </w:p>
        </w:tc>
        <w:tc>
          <w:tcPr>
            <w:tcW w:w="2190" w:type="dxa"/>
          </w:tcPr>
          <w:p w:rsidR="00CF7AB3" w:rsidRDefault="00CF7AB3" w:rsidP="00307609">
            <w:r w:rsidRPr="006911E1">
              <w:t>УК-6.1</w:t>
            </w:r>
            <w:r>
              <w:t xml:space="preserve"> методику поиска и </w:t>
            </w:r>
            <w:r w:rsidRPr="003104BF">
              <w:t>творч</w:t>
            </w:r>
            <w:r w:rsidRPr="003104BF">
              <w:t>е</w:t>
            </w:r>
            <w:r w:rsidRPr="003104BF">
              <w:t>ск</w:t>
            </w:r>
            <w:r>
              <w:t>ого</w:t>
            </w:r>
            <w:r w:rsidRPr="003104BF">
              <w:t xml:space="preserve"> использ</w:t>
            </w:r>
            <w:r>
              <w:t>ов</w:t>
            </w:r>
            <w:r>
              <w:t>а</w:t>
            </w:r>
            <w:r>
              <w:t>ния</w:t>
            </w:r>
            <w:r w:rsidRPr="003104BF">
              <w:t xml:space="preserve"> имеющ</w:t>
            </w:r>
            <w:r>
              <w:t>егося</w:t>
            </w:r>
            <w:r w:rsidRPr="003104BF">
              <w:t xml:space="preserve"> опыт</w:t>
            </w:r>
            <w:r>
              <w:t>а</w:t>
            </w:r>
            <w:r w:rsidRPr="003104BF">
              <w:t xml:space="preserve"> в соответс</w:t>
            </w:r>
            <w:r w:rsidRPr="003104BF">
              <w:t>т</w:t>
            </w:r>
            <w:r w:rsidRPr="003104BF">
              <w:t>вии с задачами с</w:t>
            </w:r>
            <w:r w:rsidRPr="003104BF">
              <w:t>а</w:t>
            </w:r>
            <w:r w:rsidRPr="003104BF">
              <w:t>моразвития</w:t>
            </w:r>
          </w:p>
          <w:p w:rsidR="00CF7AB3" w:rsidRPr="00AE2C64" w:rsidRDefault="00CF7AB3" w:rsidP="00307609"/>
        </w:tc>
        <w:tc>
          <w:tcPr>
            <w:tcW w:w="2857" w:type="dxa"/>
          </w:tcPr>
          <w:p w:rsidR="00CF7AB3" w:rsidRDefault="00CF7AB3" w:rsidP="00307609">
            <w:r w:rsidRPr="006911E1">
              <w:t>УК-6.2</w:t>
            </w:r>
            <w:r>
              <w:t xml:space="preserve"> с</w:t>
            </w:r>
            <w:r w:rsidRPr="003104BF">
              <w:t>амостоятельно выявля</w:t>
            </w:r>
            <w:r>
              <w:t>ть</w:t>
            </w:r>
            <w:r w:rsidRPr="003104BF">
              <w:t xml:space="preserve"> мотивы и ст</w:t>
            </w:r>
            <w:r w:rsidRPr="003104BF">
              <w:t>и</w:t>
            </w:r>
            <w:r w:rsidRPr="003104BF">
              <w:t xml:space="preserve">мулы для саморазвития, определяя </w:t>
            </w:r>
            <w:proofErr w:type="gramStart"/>
            <w:r w:rsidRPr="003104BF">
              <w:t>реалистич</w:t>
            </w:r>
            <w:r w:rsidRPr="003104BF">
              <w:t>е</w:t>
            </w:r>
            <w:r w:rsidRPr="003104BF">
              <w:t>ские цели</w:t>
            </w:r>
            <w:proofErr w:type="gramEnd"/>
            <w:r w:rsidRPr="003104BF">
              <w:t xml:space="preserve"> професси</w:t>
            </w:r>
            <w:r w:rsidRPr="003104BF">
              <w:t>о</w:t>
            </w:r>
            <w:r w:rsidRPr="003104BF">
              <w:t>нального роста</w:t>
            </w:r>
          </w:p>
          <w:p w:rsidR="00CF7AB3" w:rsidRPr="00AE2C64" w:rsidRDefault="00CF7AB3" w:rsidP="00307609"/>
        </w:tc>
        <w:tc>
          <w:tcPr>
            <w:tcW w:w="2469" w:type="dxa"/>
          </w:tcPr>
          <w:p w:rsidR="00CF7AB3" w:rsidRDefault="00CF7AB3" w:rsidP="00307609">
            <w:r w:rsidRPr="006911E1">
              <w:t>УК-6.3</w:t>
            </w:r>
            <w:r>
              <w:t xml:space="preserve"> п</w:t>
            </w:r>
            <w:r w:rsidRPr="003104BF">
              <w:t>ланир</w:t>
            </w:r>
            <w:r>
              <w:t>ования</w:t>
            </w:r>
            <w:r w:rsidRPr="003104BF">
              <w:t xml:space="preserve"> профессиональн</w:t>
            </w:r>
            <w:r>
              <w:t>ой</w:t>
            </w:r>
            <w:r w:rsidRPr="003104BF">
              <w:t xml:space="preserve"> траектори</w:t>
            </w:r>
            <w:r>
              <w:t>и</w:t>
            </w:r>
            <w:r w:rsidRPr="003104BF">
              <w:t xml:space="preserve"> с учетом особенностей как профессиональной, так и других видов деятельности и тр</w:t>
            </w:r>
            <w:r w:rsidRPr="003104BF">
              <w:t>е</w:t>
            </w:r>
            <w:r w:rsidRPr="003104BF">
              <w:t>бований рынка труда</w:t>
            </w:r>
          </w:p>
          <w:p w:rsidR="00CF7AB3" w:rsidRPr="00AE2C64" w:rsidRDefault="00CF7AB3" w:rsidP="00307609"/>
        </w:tc>
      </w:tr>
      <w:tr w:rsidR="00CF7AB3" w:rsidRPr="002F5557" w:rsidTr="00307609">
        <w:tc>
          <w:tcPr>
            <w:tcW w:w="2220" w:type="dxa"/>
          </w:tcPr>
          <w:p w:rsidR="00CF7AB3" w:rsidRPr="00AE2C64" w:rsidRDefault="00CF7AB3" w:rsidP="00307609">
            <w:pPr>
              <w:rPr>
                <w:b/>
              </w:rPr>
            </w:pPr>
            <w:r w:rsidRPr="002C7ED2">
              <w:t xml:space="preserve">ОПК-1 </w:t>
            </w:r>
            <w:proofErr w:type="gramStart"/>
            <w:r w:rsidRPr="002C7ED2">
              <w:t>Способен</w:t>
            </w:r>
            <w:proofErr w:type="gramEnd"/>
            <w:r w:rsidRPr="002C7ED2">
              <w:t xml:space="preserve"> </w:t>
            </w:r>
            <w:r w:rsidRPr="002C7ED2">
              <w:lastRenderedPageBreak/>
              <w:t>применять знания (на продвинутом уровне) фунд</w:t>
            </w:r>
            <w:r w:rsidRPr="002C7ED2">
              <w:t>а</w:t>
            </w:r>
            <w:r w:rsidRPr="002C7ED2">
              <w:t>ментальной эк</w:t>
            </w:r>
            <w:r w:rsidRPr="002C7ED2">
              <w:t>о</w:t>
            </w:r>
            <w:r w:rsidRPr="002C7ED2">
              <w:t>номической науки при решении практических и (или) исследов</w:t>
            </w:r>
            <w:r w:rsidRPr="002C7ED2">
              <w:t>а</w:t>
            </w:r>
            <w:r w:rsidRPr="002C7ED2">
              <w:t>тельских задач</w:t>
            </w:r>
          </w:p>
        </w:tc>
        <w:tc>
          <w:tcPr>
            <w:tcW w:w="2190" w:type="dxa"/>
          </w:tcPr>
          <w:p w:rsidR="00CF7AB3" w:rsidRDefault="00CF7AB3" w:rsidP="00307609">
            <w:r w:rsidRPr="006911E1">
              <w:lastRenderedPageBreak/>
              <w:t>ОПК-1.1</w:t>
            </w:r>
            <w:r>
              <w:t xml:space="preserve"> н</w:t>
            </w:r>
            <w:r w:rsidRPr="00AC16E3">
              <w:t>а пр</w:t>
            </w:r>
            <w:r w:rsidRPr="00AC16E3">
              <w:t>о</w:t>
            </w:r>
            <w:r w:rsidRPr="00AC16E3">
              <w:lastRenderedPageBreak/>
              <w:t>двинутом уровне теорию и методы микро- и макр</w:t>
            </w:r>
            <w:r w:rsidRPr="00AC16E3">
              <w:t>о</w:t>
            </w:r>
            <w:r w:rsidRPr="00AC16E3">
              <w:t>экономики</w:t>
            </w:r>
          </w:p>
          <w:p w:rsidR="00CF7AB3" w:rsidRPr="00AE2C64" w:rsidRDefault="00CF7AB3" w:rsidP="00307609"/>
        </w:tc>
        <w:tc>
          <w:tcPr>
            <w:tcW w:w="2857" w:type="dxa"/>
          </w:tcPr>
          <w:p w:rsidR="00CF7AB3" w:rsidRDefault="00CF7AB3" w:rsidP="00307609">
            <w:r w:rsidRPr="006911E1">
              <w:lastRenderedPageBreak/>
              <w:t>ОПК-1.2</w:t>
            </w:r>
            <w:r>
              <w:t xml:space="preserve"> п</w:t>
            </w:r>
            <w:r w:rsidRPr="00AC16E3">
              <w:t>рименять зн</w:t>
            </w:r>
            <w:r w:rsidRPr="00AC16E3">
              <w:t>а</w:t>
            </w:r>
            <w:r w:rsidRPr="00AC16E3">
              <w:lastRenderedPageBreak/>
              <w:t>ния фундаментальной экономической науки при решении практич</w:t>
            </w:r>
            <w:r w:rsidRPr="00AC16E3">
              <w:t>е</w:t>
            </w:r>
            <w:r w:rsidRPr="00AC16E3">
              <w:t>ских и (или) исследов</w:t>
            </w:r>
            <w:r w:rsidRPr="00AC16E3">
              <w:t>а</w:t>
            </w:r>
            <w:r w:rsidRPr="00AC16E3">
              <w:t>тельских задач</w:t>
            </w:r>
          </w:p>
          <w:p w:rsidR="00CF7AB3" w:rsidRPr="00AE2C64" w:rsidRDefault="00CF7AB3" w:rsidP="00307609"/>
        </w:tc>
        <w:tc>
          <w:tcPr>
            <w:tcW w:w="2469" w:type="dxa"/>
          </w:tcPr>
          <w:p w:rsidR="00CF7AB3" w:rsidRDefault="00CF7AB3" w:rsidP="00307609">
            <w:r w:rsidRPr="006911E1">
              <w:lastRenderedPageBreak/>
              <w:t>ОПК-1.3</w:t>
            </w:r>
            <w:r>
              <w:t xml:space="preserve"> н</w:t>
            </w:r>
            <w:r w:rsidRPr="00AC16E3">
              <w:t xml:space="preserve">авыками </w:t>
            </w:r>
            <w:r w:rsidRPr="00AC16E3">
              <w:lastRenderedPageBreak/>
              <w:t>применения метод</w:t>
            </w:r>
            <w:r w:rsidRPr="00AC16E3">
              <w:t>о</w:t>
            </w:r>
            <w:r w:rsidRPr="00AC16E3">
              <w:t>логии фундаментал</w:t>
            </w:r>
            <w:r w:rsidRPr="00AC16E3">
              <w:t>ь</w:t>
            </w:r>
            <w:r w:rsidRPr="00AC16E3">
              <w:t>ной экономической науки при решении практических и (или) исследовательских задач</w:t>
            </w:r>
          </w:p>
          <w:p w:rsidR="00CF7AB3" w:rsidRPr="00AE2C64" w:rsidRDefault="00CF7AB3" w:rsidP="00307609"/>
        </w:tc>
      </w:tr>
      <w:tr w:rsidR="00CF7AB3" w:rsidRPr="002F5557" w:rsidTr="00307609">
        <w:trPr>
          <w:trHeight w:val="3258"/>
        </w:trPr>
        <w:tc>
          <w:tcPr>
            <w:tcW w:w="2220" w:type="dxa"/>
          </w:tcPr>
          <w:p w:rsidR="00CF7AB3" w:rsidRPr="00AE2C64" w:rsidRDefault="00CF7AB3" w:rsidP="00307609">
            <w:pPr>
              <w:rPr>
                <w:b/>
              </w:rPr>
            </w:pPr>
            <w:r w:rsidRPr="002C7ED2">
              <w:lastRenderedPageBreak/>
              <w:t xml:space="preserve">ОПК-2 </w:t>
            </w:r>
            <w:proofErr w:type="gramStart"/>
            <w:r w:rsidRPr="002C7ED2">
              <w:t>Способен</w:t>
            </w:r>
            <w:proofErr w:type="gramEnd"/>
            <w:r w:rsidRPr="002C7ED2">
              <w:t xml:space="preserve"> применять пр</w:t>
            </w:r>
            <w:r w:rsidRPr="002C7ED2">
              <w:t>о</w:t>
            </w:r>
            <w:r w:rsidRPr="002C7ED2">
              <w:t>двинутые инстр</w:t>
            </w:r>
            <w:r w:rsidRPr="002C7ED2">
              <w:t>у</w:t>
            </w:r>
            <w:r w:rsidRPr="002C7ED2">
              <w:t>ментальные мет</w:t>
            </w:r>
            <w:r w:rsidRPr="002C7ED2">
              <w:t>о</w:t>
            </w:r>
            <w:r w:rsidRPr="002C7ED2">
              <w:t>ды экономическ</w:t>
            </w:r>
            <w:r w:rsidRPr="002C7ED2">
              <w:t>о</w:t>
            </w:r>
            <w:r w:rsidRPr="002C7ED2">
              <w:t>го анализа в пр</w:t>
            </w:r>
            <w:r w:rsidRPr="002C7ED2">
              <w:t>и</w:t>
            </w:r>
            <w:r w:rsidRPr="002C7ED2">
              <w:t>кладных и (или) фундаментальных исследованиях;</w:t>
            </w:r>
          </w:p>
        </w:tc>
        <w:tc>
          <w:tcPr>
            <w:tcW w:w="2190" w:type="dxa"/>
          </w:tcPr>
          <w:p w:rsidR="00CF7AB3" w:rsidRDefault="00CF7AB3" w:rsidP="00307609">
            <w:pPr>
              <w:ind w:hanging="56"/>
            </w:pPr>
            <w:r w:rsidRPr="006911E1">
              <w:t>ОПК-2.1</w:t>
            </w:r>
            <w:r>
              <w:t xml:space="preserve"> с</w:t>
            </w:r>
            <w:r w:rsidRPr="00AC16E3">
              <w:t>овреме</w:t>
            </w:r>
            <w:r w:rsidRPr="00AC16E3">
              <w:t>н</w:t>
            </w:r>
            <w:r w:rsidRPr="00AC16E3">
              <w:t>ные метод</w:t>
            </w:r>
            <w:r>
              <w:t>ы</w:t>
            </w:r>
            <w:r w:rsidRPr="00AC16E3">
              <w:t xml:space="preserve"> эк</w:t>
            </w:r>
            <w:r w:rsidRPr="00AC16E3">
              <w:t>о</w:t>
            </w:r>
            <w:r w:rsidRPr="00AC16E3">
              <w:t>номического ан</w:t>
            </w:r>
            <w:r w:rsidRPr="00AC16E3">
              <w:t>а</w:t>
            </w:r>
            <w:r w:rsidRPr="00AC16E3">
              <w:t>лиза, математич</w:t>
            </w:r>
            <w:r w:rsidRPr="00AC16E3">
              <w:t>е</w:t>
            </w:r>
            <w:r w:rsidRPr="00AC16E3">
              <w:t>ской статистики и эконометрик, а также цифровые инструменты и технологии, и для решения теорет</w:t>
            </w:r>
            <w:r w:rsidRPr="00AC16E3">
              <w:t>и</w:t>
            </w:r>
            <w:r w:rsidRPr="00AC16E3">
              <w:t>ческих и прикла</w:t>
            </w:r>
            <w:r w:rsidRPr="00AC16E3">
              <w:t>д</w:t>
            </w:r>
            <w:r w:rsidRPr="00AC16E3">
              <w:t>ных задач</w:t>
            </w:r>
          </w:p>
          <w:p w:rsidR="00CF7AB3" w:rsidRPr="00AE2C64" w:rsidRDefault="00CF7AB3" w:rsidP="00307609">
            <w:pPr>
              <w:ind w:hanging="56"/>
            </w:pPr>
          </w:p>
        </w:tc>
        <w:tc>
          <w:tcPr>
            <w:tcW w:w="2857" w:type="dxa"/>
          </w:tcPr>
          <w:p w:rsidR="00CF7AB3" w:rsidRDefault="00CF7AB3" w:rsidP="00307609">
            <w:pPr>
              <w:ind w:hanging="56"/>
            </w:pPr>
            <w:r w:rsidRPr="006911E1">
              <w:t>ОПК-2.2</w:t>
            </w:r>
            <w:r>
              <w:t xml:space="preserve"> п</w:t>
            </w:r>
            <w:r w:rsidRPr="00AC16E3">
              <w:t>одбирать инс</w:t>
            </w:r>
            <w:r w:rsidRPr="00AC16E3">
              <w:t>т</w:t>
            </w:r>
            <w:r w:rsidRPr="00AC16E3">
              <w:t>рументальные методы экономического анализа, в том числе цифровые средства и технологии для решения теоретич</w:t>
            </w:r>
            <w:r w:rsidRPr="00AC16E3">
              <w:t>е</w:t>
            </w:r>
            <w:r w:rsidRPr="00AC16E3">
              <w:t>ских и прикладных задач</w:t>
            </w:r>
          </w:p>
          <w:p w:rsidR="00CF7AB3" w:rsidRPr="00AE2C64" w:rsidRDefault="00CF7AB3" w:rsidP="00307609">
            <w:pPr>
              <w:autoSpaceDE w:val="0"/>
              <w:autoSpaceDN w:val="0"/>
              <w:adjustRightInd w:val="0"/>
            </w:pPr>
          </w:p>
        </w:tc>
        <w:tc>
          <w:tcPr>
            <w:tcW w:w="2469" w:type="dxa"/>
          </w:tcPr>
          <w:p w:rsidR="00CF7AB3" w:rsidRDefault="00CF7AB3" w:rsidP="00307609">
            <w:pPr>
              <w:ind w:hanging="56"/>
            </w:pPr>
            <w:r w:rsidRPr="006911E1">
              <w:t>ОПК-2.3</w:t>
            </w:r>
            <w:r>
              <w:t xml:space="preserve"> с</w:t>
            </w:r>
            <w:r w:rsidRPr="00AC16E3">
              <w:t>овременной методологией экон</w:t>
            </w:r>
            <w:r w:rsidRPr="00AC16E3">
              <w:t>о</w:t>
            </w:r>
            <w:r w:rsidRPr="00AC16E3">
              <w:t>мического анализа в прикладных и (или) фундаментальных исследованиях, в том числе с использов</w:t>
            </w:r>
            <w:r w:rsidRPr="00AC16E3">
              <w:t>а</w:t>
            </w:r>
            <w:r w:rsidRPr="00AC16E3">
              <w:t>нием цифровых средств и технологий</w:t>
            </w:r>
          </w:p>
          <w:p w:rsidR="00CF7AB3" w:rsidRPr="00AE2C64" w:rsidRDefault="00CF7AB3" w:rsidP="00307609"/>
        </w:tc>
      </w:tr>
      <w:tr w:rsidR="00CF7AB3" w:rsidRPr="002F5557" w:rsidTr="00307609">
        <w:trPr>
          <w:trHeight w:val="3621"/>
        </w:trPr>
        <w:tc>
          <w:tcPr>
            <w:tcW w:w="2220" w:type="dxa"/>
          </w:tcPr>
          <w:p w:rsidR="00CF7AB3" w:rsidRPr="00AE2C64" w:rsidRDefault="00CF7AB3" w:rsidP="00307609">
            <w:pPr>
              <w:rPr>
                <w:b/>
              </w:rPr>
            </w:pPr>
            <w:r w:rsidRPr="002C7ED2">
              <w:t xml:space="preserve">ОПК-3 </w:t>
            </w:r>
            <w:proofErr w:type="gramStart"/>
            <w:r w:rsidRPr="002C7ED2">
              <w:t>Способен</w:t>
            </w:r>
            <w:proofErr w:type="gramEnd"/>
            <w:r w:rsidRPr="002C7ED2">
              <w:t xml:space="preserve"> обобщать и кр</w:t>
            </w:r>
            <w:r w:rsidRPr="002C7ED2">
              <w:t>и</w:t>
            </w:r>
            <w:r w:rsidRPr="002C7ED2">
              <w:t>тически оценивать научные исслед</w:t>
            </w:r>
            <w:r w:rsidRPr="002C7ED2">
              <w:t>о</w:t>
            </w:r>
            <w:r w:rsidRPr="002C7ED2">
              <w:t>вания в эконом</w:t>
            </w:r>
            <w:r w:rsidRPr="002C7ED2">
              <w:t>и</w:t>
            </w:r>
            <w:r w:rsidRPr="002C7ED2">
              <w:t>ке;</w:t>
            </w:r>
          </w:p>
        </w:tc>
        <w:tc>
          <w:tcPr>
            <w:tcW w:w="2190" w:type="dxa"/>
          </w:tcPr>
          <w:p w:rsidR="00CF7AB3" w:rsidRDefault="00CF7AB3" w:rsidP="00307609">
            <w:pPr>
              <w:ind w:hanging="56"/>
            </w:pPr>
            <w:r w:rsidRPr="006911E1">
              <w:t>ОПК-3.1</w:t>
            </w:r>
            <w:r>
              <w:t xml:space="preserve"> м</w:t>
            </w:r>
            <w:r w:rsidRPr="00AC16E3">
              <w:t>етодол</w:t>
            </w:r>
            <w:r w:rsidRPr="00AC16E3">
              <w:t>о</w:t>
            </w:r>
            <w:r w:rsidRPr="00AC16E3">
              <w:t>гию проведения экономических и</w:t>
            </w:r>
            <w:r w:rsidRPr="00AC16E3">
              <w:t>с</w:t>
            </w:r>
            <w:r w:rsidRPr="00AC16E3">
              <w:t>следований, и</w:t>
            </w:r>
            <w:r w:rsidRPr="00AC16E3">
              <w:t>с</w:t>
            </w:r>
            <w:r w:rsidRPr="00AC16E3">
              <w:t>точники информ</w:t>
            </w:r>
            <w:r w:rsidRPr="00AC16E3">
              <w:t>а</w:t>
            </w:r>
            <w:r w:rsidRPr="00AC16E3">
              <w:t xml:space="preserve">ции, цифровой </w:t>
            </w:r>
            <w:proofErr w:type="spellStart"/>
            <w:r w:rsidRPr="00AC16E3">
              <w:t>контент</w:t>
            </w:r>
            <w:proofErr w:type="spellEnd"/>
            <w:r w:rsidRPr="00AC16E3">
              <w:t xml:space="preserve"> о совр</w:t>
            </w:r>
            <w:r w:rsidRPr="00AC16E3">
              <w:t>е</w:t>
            </w:r>
            <w:r w:rsidRPr="00AC16E3">
              <w:t>менных научных исследованиях в экономике, пон</w:t>
            </w:r>
            <w:r w:rsidRPr="00AC16E3">
              <w:t>я</w:t>
            </w:r>
            <w:r w:rsidRPr="00AC16E3">
              <w:t>тие об актуальных тенденциях разв</w:t>
            </w:r>
            <w:r w:rsidRPr="00AC16E3">
              <w:t>и</w:t>
            </w:r>
            <w:r w:rsidRPr="00AC16E3">
              <w:t>тия экономики</w:t>
            </w:r>
          </w:p>
          <w:p w:rsidR="00CF7AB3" w:rsidRPr="00AE2C64" w:rsidRDefault="00CF7AB3" w:rsidP="00307609">
            <w:pPr>
              <w:ind w:hanging="56"/>
            </w:pPr>
          </w:p>
        </w:tc>
        <w:tc>
          <w:tcPr>
            <w:tcW w:w="2857" w:type="dxa"/>
          </w:tcPr>
          <w:p w:rsidR="00CF7AB3" w:rsidRDefault="00CF7AB3" w:rsidP="00307609">
            <w:pPr>
              <w:ind w:hanging="56"/>
            </w:pPr>
            <w:r w:rsidRPr="006911E1">
              <w:t>ОПК-3.2</w:t>
            </w:r>
            <w:r>
              <w:t xml:space="preserve"> п</w:t>
            </w:r>
            <w:r w:rsidRPr="00AC16E3">
              <w:t>роводить сра</w:t>
            </w:r>
            <w:r w:rsidRPr="00AC16E3">
              <w:t>в</w:t>
            </w:r>
            <w:r w:rsidRPr="00AC16E3">
              <w:t>нительный анализ, и</w:t>
            </w:r>
            <w:r w:rsidRPr="00AC16E3">
              <w:t>н</w:t>
            </w:r>
            <w:r w:rsidRPr="00AC16E3">
              <w:t xml:space="preserve">терпретацию, обобщение и критическую оценку </w:t>
            </w:r>
            <w:proofErr w:type="gramStart"/>
            <w:r w:rsidRPr="00AC16E3">
              <w:t>цифрового</w:t>
            </w:r>
            <w:proofErr w:type="gramEnd"/>
            <w:r w:rsidRPr="00AC16E3">
              <w:t xml:space="preserve"> </w:t>
            </w:r>
            <w:proofErr w:type="spellStart"/>
            <w:r w:rsidRPr="00AC16E3">
              <w:t>контента</w:t>
            </w:r>
            <w:proofErr w:type="spellEnd"/>
            <w:r w:rsidRPr="00AC16E3">
              <w:t>, в</w:t>
            </w:r>
            <w:r w:rsidRPr="00AC16E3">
              <w:t>ы</w:t>
            </w:r>
            <w:r w:rsidRPr="00AC16E3">
              <w:t>полненных научных и</w:t>
            </w:r>
            <w:r w:rsidRPr="00AC16E3">
              <w:t>с</w:t>
            </w:r>
            <w:r w:rsidRPr="00AC16E3">
              <w:t>следований в экономике</w:t>
            </w:r>
          </w:p>
          <w:p w:rsidR="00CF7AB3" w:rsidRPr="00AE2C64" w:rsidRDefault="00CF7AB3" w:rsidP="00307609"/>
        </w:tc>
        <w:tc>
          <w:tcPr>
            <w:tcW w:w="2469" w:type="dxa"/>
          </w:tcPr>
          <w:p w:rsidR="00CF7AB3" w:rsidRDefault="00CF7AB3" w:rsidP="00307609">
            <w:pPr>
              <w:ind w:hanging="56"/>
            </w:pPr>
            <w:r w:rsidRPr="006911E1">
              <w:t>ОПК-3.3</w:t>
            </w:r>
            <w:r>
              <w:t xml:space="preserve"> н</w:t>
            </w:r>
            <w:r w:rsidRPr="00AC16E3">
              <w:t>авыками получения новых в</w:t>
            </w:r>
            <w:r w:rsidRPr="00AC16E3">
              <w:t>ы</w:t>
            </w:r>
            <w:r w:rsidRPr="00AC16E3">
              <w:t>водов на основе обобщения и крит</w:t>
            </w:r>
            <w:r w:rsidRPr="00AC16E3">
              <w:t>и</w:t>
            </w:r>
            <w:r w:rsidRPr="00AC16E3">
              <w:t>ческой оценки нау</w:t>
            </w:r>
            <w:r w:rsidRPr="00AC16E3">
              <w:t>ч</w:t>
            </w:r>
            <w:r w:rsidRPr="00AC16E3">
              <w:t>ных исследований в экономике, цифров</w:t>
            </w:r>
            <w:r w:rsidRPr="00AC16E3">
              <w:t>о</w:t>
            </w:r>
            <w:r w:rsidRPr="00AC16E3">
              <w:t xml:space="preserve">го </w:t>
            </w:r>
            <w:proofErr w:type="spellStart"/>
            <w:r w:rsidRPr="00AC16E3">
              <w:t>контента</w:t>
            </w:r>
            <w:proofErr w:type="spellEnd"/>
          </w:p>
          <w:p w:rsidR="00CF7AB3" w:rsidRPr="00AE2C64" w:rsidRDefault="00CF7AB3" w:rsidP="00307609"/>
        </w:tc>
      </w:tr>
      <w:tr w:rsidR="00CF7AB3" w:rsidRPr="002F5557" w:rsidTr="00307609">
        <w:tc>
          <w:tcPr>
            <w:tcW w:w="2220" w:type="dxa"/>
          </w:tcPr>
          <w:p w:rsidR="00CF7AB3" w:rsidRPr="00AE2C64" w:rsidRDefault="00CF7AB3" w:rsidP="00307609">
            <w:pPr>
              <w:rPr>
                <w:b/>
              </w:rPr>
            </w:pPr>
            <w:r w:rsidRPr="002C7ED2">
              <w:t xml:space="preserve">ОПК-4 </w:t>
            </w:r>
            <w:proofErr w:type="gramStart"/>
            <w:r w:rsidRPr="002C7ED2">
              <w:t>Способен</w:t>
            </w:r>
            <w:proofErr w:type="gramEnd"/>
            <w:r w:rsidRPr="002C7ED2">
              <w:t xml:space="preserve"> принимать экон</w:t>
            </w:r>
            <w:r w:rsidRPr="002C7ED2">
              <w:t>о</w:t>
            </w:r>
            <w:r w:rsidRPr="002C7ED2">
              <w:t>мически и фина</w:t>
            </w:r>
            <w:r w:rsidRPr="002C7ED2">
              <w:t>н</w:t>
            </w:r>
            <w:r w:rsidRPr="002C7ED2">
              <w:t>сово обоснова</w:t>
            </w:r>
            <w:r w:rsidRPr="002C7ED2">
              <w:t>н</w:t>
            </w:r>
            <w:r w:rsidRPr="002C7ED2">
              <w:t>ные организац</w:t>
            </w:r>
            <w:r w:rsidRPr="002C7ED2">
              <w:t>и</w:t>
            </w:r>
            <w:r w:rsidRPr="002C7ED2">
              <w:t>онно-управленческие решения в пр</w:t>
            </w:r>
            <w:r w:rsidRPr="002C7ED2">
              <w:t>о</w:t>
            </w:r>
            <w:r w:rsidRPr="002C7ED2">
              <w:t>фессиональной деятельности и нести за них о</w:t>
            </w:r>
            <w:r w:rsidRPr="002C7ED2">
              <w:t>т</w:t>
            </w:r>
            <w:r w:rsidRPr="002C7ED2">
              <w:t>ветственность;</w:t>
            </w:r>
          </w:p>
        </w:tc>
        <w:tc>
          <w:tcPr>
            <w:tcW w:w="2190" w:type="dxa"/>
          </w:tcPr>
          <w:p w:rsidR="00CF7AB3" w:rsidRDefault="00CF7AB3" w:rsidP="00307609">
            <w:r w:rsidRPr="006911E1">
              <w:t>ОПК-4.1</w:t>
            </w:r>
            <w:r>
              <w:t xml:space="preserve"> т</w:t>
            </w:r>
            <w:r w:rsidRPr="00AC16E3">
              <w:t xml:space="preserve">еорию и методы принятия управленческих решений, </w:t>
            </w:r>
            <w:r>
              <w:t xml:space="preserve">а также </w:t>
            </w:r>
            <w:r w:rsidRPr="00AC16E3">
              <w:t>понимать наличие причинно-следственных св</w:t>
            </w:r>
            <w:r w:rsidRPr="00AC16E3">
              <w:t>я</w:t>
            </w:r>
            <w:r w:rsidRPr="00AC16E3">
              <w:t>зей в управляемых процессах</w:t>
            </w:r>
          </w:p>
          <w:p w:rsidR="00CF7AB3" w:rsidRPr="00AE2C64" w:rsidRDefault="00CF7AB3" w:rsidP="00307609"/>
        </w:tc>
        <w:tc>
          <w:tcPr>
            <w:tcW w:w="2857" w:type="dxa"/>
          </w:tcPr>
          <w:p w:rsidR="00CF7AB3" w:rsidRDefault="00CF7AB3" w:rsidP="00307609">
            <w:r w:rsidRPr="006911E1">
              <w:t>ОПК-4.2</w:t>
            </w:r>
            <w:r>
              <w:t xml:space="preserve"> р</w:t>
            </w:r>
            <w:r w:rsidRPr="00AC16E3">
              <w:t>азрабатывать варианты управленч</w:t>
            </w:r>
            <w:r w:rsidRPr="00AC16E3">
              <w:t>е</w:t>
            </w:r>
            <w:r w:rsidRPr="00AC16E3">
              <w:t>ских решений, оценивать их экономическую э</w:t>
            </w:r>
            <w:r w:rsidRPr="00AC16E3">
              <w:t>ф</w:t>
            </w:r>
            <w:r w:rsidRPr="00AC16E3">
              <w:t>фективность, понимать последствия управленч</w:t>
            </w:r>
            <w:r w:rsidRPr="00AC16E3">
              <w:t>е</w:t>
            </w:r>
            <w:r w:rsidRPr="00AC16E3">
              <w:t>ских решений в профе</w:t>
            </w:r>
            <w:r w:rsidRPr="00AC16E3">
              <w:t>с</w:t>
            </w:r>
            <w:r w:rsidRPr="00AC16E3">
              <w:t>сиональной деятельности</w:t>
            </w:r>
          </w:p>
          <w:p w:rsidR="00CF7AB3" w:rsidRPr="00AE2C64" w:rsidRDefault="00CF7AB3" w:rsidP="00307609"/>
        </w:tc>
        <w:tc>
          <w:tcPr>
            <w:tcW w:w="2469" w:type="dxa"/>
          </w:tcPr>
          <w:p w:rsidR="00CF7AB3" w:rsidRDefault="00CF7AB3" w:rsidP="00307609">
            <w:r w:rsidRPr="006911E1">
              <w:t>ОПК-4.3</w:t>
            </w:r>
            <w:r>
              <w:t xml:space="preserve"> н</w:t>
            </w:r>
            <w:r w:rsidRPr="00AC16E3">
              <w:t>авыками экономического и финансового обосн</w:t>
            </w:r>
            <w:r w:rsidRPr="00AC16E3">
              <w:t>о</w:t>
            </w:r>
            <w:r w:rsidRPr="00AC16E3">
              <w:t>вания организацио</w:t>
            </w:r>
            <w:r w:rsidRPr="00AC16E3">
              <w:t>н</w:t>
            </w:r>
            <w:r w:rsidRPr="00AC16E3">
              <w:t>но-управленческих решений в профе</w:t>
            </w:r>
            <w:r w:rsidRPr="00AC16E3">
              <w:t>с</w:t>
            </w:r>
            <w:r w:rsidRPr="00AC16E3">
              <w:t>сиональной деятел</w:t>
            </w:r>
            <w:r w:rsidRPr="00AC16E3">
              <w:t>ь</w:t>
            </w:r>
            <w:r w:rsidRPr="00AC16E3">
              <w:t>ности</w:t>
            </w:r>
          </w:p>
          <w:p w:rsidR="00CF7AB3" w:rsidRPr="00AE2C64" w:rsidRDefault="00CF7AB3" w:rsidP="00307609"/>
        </w:tc>
      </w:tr>
      <w:tr w:rsidR="00CF7AB3" w:rsidRPr="002F5557" w:rsidTr="00307609">
        <w:tc>
          <w:tcPr>
            <w:tcW w:w="2220" w:type="dxa"/>
          </w:tcPr>
          <w:p w:rsidR="00CF7AB3" w:rsidRPr="00AE2C64" w:rsidRDefault="00CF7AB3" w:rsidP="00307609">
            <w:pPr>
              <w:rPr>
                <w:b/>
              </w:rPr>
            </w:pPr>
            <w:r w:rsidRPr="002C7ED2">
              <w:t xml:space="preserve">ОПК-5 </w:t>
            </w:r>
            <w:proofErr w:type="gramStart"/>
            <w:r w:rsidRPr="002C7ED2">
              <w:t>Способен</w:t>
            </w:r>
            <w:proofErr w:type="gramEnd"/>
            <w:r w:rsidRPr="002C7ED2">
              <w:t xml:space="preserve"> использовать с</w:t>
            </w:r>
            <w:r w:rsidRPr="002C7ED2">
              <w:t>о</w:t>
            </w:r>
            <w:r w:rsidRPr="002C7ED2">
              <w:t>временные и</w:t>
            </w:r>
            <w:r w:rsidRPr="002C7ED2">
              <w:t>н</w:t>
            </w:r>
            <w:r w:rsidRPr="002C7ED2">
              <w:t xml:space="preserve">формационные </w:t>
            </w:r>
            <w:r w:rsidRPr="002C7ED2">
              <w:lastRenderedPageBreak/>
              <w:t>технологии и пр</w:t>
            </w:r>
            <w:r w:rsidRPr="002C7ED2">
              <w:t>о</w:t>
            </w:r>
            <w:r w:rsidRPr="002C7ED2">
              <w:t>граммные средс</w:t>
            </w:r>
            <w:r w:rsidRPr="002C7ED2">
              <w:t>т</w:t>
            </w:r>
            <w:r w:rsidRPr="002C7ED2">
              <w:t>ва при решении профессионал</w:t>
            </w:r>
            <w:r w:rsidRPr="002C7ED2">
              <w:t>ь</w:t>
            </w:r>
            <w:r w:rsidRPr="002C7ED2">
              <w:t>ных задач.</w:t>
            </w:r>
          </w:p>
        </w:tc>
        <w:tc>
          <w:tcPr>
            <w:tcW w:w="2190" w:type="dxa"/>
          </w:tcPr>
          <w:p w:rsidR="00CF7AB3" w:rsidRDefault="00CF7AB3" w:rsidP="00307609">
            <w:pPr>
              <w:ind w:hanging="56"/>
            </w:pPr>
            <w:r w:rsidRPr="006911E1">
              <w:lastRenderedPageBreak/>
              <w:t>ОПК-5.1</w:t>
            </w:r>
            <w:r>
              <w:t xml:space="preserve"> с</w:t>
            </w:r>
            <w:r w:rsidRPr="00AC16E3">
              <w:t>овреме</w:t>
            </w:r>
            <w:r w:rsidRPr="00AC16E3">
              <w:t>н</w:t>
            </w:r>
            <w:r w:rsidRPr="00AC16E3">
              <w:t>ные информацио</w:t>
            </w:r>
            <w:r w:rsidRPr="00AC16E3">
              <w:t>н</w:t>
            </w:r>
            <w:r w:rsidRPr="00AC16E3">
              <w:t xml:space="preserve">ные технологии и программные </w:t>
            </w:r>
            <w:r w:rsidRPr="00AC16E3">
              <w:lastRenderedPageBreak/>
              <w:t>средства при р</w:t>
            </w:r>
            <w:r w:rsidRPr="00AC16E3">
              <w:t>е</w:t>
            </w:r>
            <w:r w:rsidRPr="00AC16E3">
              <w:t>шении професси</w:t>
            </w:r>
            <w:r w:rsidRPr="00AC16E3">
              <w:t>о</w:t>
            </w:r>
            <w:r w:rsidRPr="00AC16E3">
              <w:t>нальных задач</w:t>
            </w:r>
          </w:p>
          <w:p w:rsidR="00CF7AB3" w:rsidRPr="00AE2C64" w:rsidRDefault="00CF7AB3" w:rsidP="00307609">
            <w:pPr>
              <w:ind w:hanging="56"/>
            </w:pPr>
          </w:p>
        </w:tc>
        <w:tc>
          <w:tcPr>
            <w:tcW w:w="2857" w:type="dxa"/>
          </w:tcPr>
          <w:p w:rsidR="00CF7AB3" w:rsidRDefault="00CF7AB3" w:rsidP="00307609">
            <w:pPr>
              <w:ind w:hanging="56"/>
            </w:pPr>
            <w:r w:rsidRPr="006911E1">
              <w:lastRenderedPageBreak/>
              <w:t>ОПК-5.2</w:t>
            </w:r>
            <w:r>
              <w:t xml:space="preserve"> в</w:t>
            </w:r>
            <w:r w:rsidRPr="00AC16E3">
              <w:t>ыбирать и</w:t>
            </w:r>
            <w:r w:rsidRPr="00AC16E3">
              <w:t>н</w:t>
            </w:r>
            <w:r w:rsidRPr="00AC16E3">
              <w:t>формационные технол</w:t>
            </w:r>
            <w:r w:rsidRPr="00AC16E3">
              <w:t>о</w:t>
            </w:r>
            <w:r w:rsidRPr="00AC16E3">
              <w:t>гии и программные сре</w:t>
            </w:r>
            <w:r w:rsidRPr="00AC16E3">
              <w:t>д</w:t>
            </w:r>
            <w:r w:rsidRPr="00AC16E3">
              <w:t>ства для решения пр</w:t>
            </w:r>
            <w:r w:rsidRPr="00AC16E3">
              <w:t>о</w:t>
            </w:r>
            <w:r w:rsidRPr="00AC16E3">
              <w:lastRenderedPageBreak/>
              <w:t>фессиональных задач</w:t>
            </w:r>
          </w:p>
          <w:p w:rsidR="00CF7AB3" w:rsidRPr="00AE2C64" w:rsidRDefault="00CF7AB3" w:rsidP="00307609"/>
        </w:tc>
        <w:tc>
          <w:tcPr>
            <w:tcW w:w="2469" w:type="dxa"/>
          </w:tcPr>
          <w:p w:rsidR="00CF7AB3" w:rsidRDefault="00CF7AB3" w:rsidP="00307609">
            <w:pPr>
              <w:ind w:hanging="56"/>
            </w:pPr>
            <w:r w:rsidRPr="006911E1">
              <w:lastRenderedPageBreak/>
              <w:t>ОПК-5.3</w:t>
            </w:r>
            <w:r>
              <w:t xml:space="preserve"> н</w:t>
            </w:r>
            <w:r w:rsidRPr="00AC16E3">
              <w:t>авыками применения совр</w:t>
            </w:r>
            <w:r w:rsidRPr="00AC16E3">
              <w:t>е</w:t>
            </w:r>
            <w:r w:rsidRPr="00AC16E3">
              <w:t>менных информац</w:t>
            </w:r>
            <w:r w:rsidRPr="00AC16E3">
              <w:t>и</w:t>
            </w:r>
            <w:r w:rsidRPr="00AC16E3">
              <w:t xml:space="preserve">онных технологий и </w:t>
            </w:r>
            <w:r w:rsidRPr="00AC16E3">
              <w:lastRenderedPageBreak/>
              <w:t>программных сре</w:t>
            </w:r>
            <w:proofErr w:type="gramStart"/>
            <w:r w:rsidRPr="00AC16E3">
              <w:t>дств пр</w:t>
            </w:r>
            <w:proofErr w:type="gramEnd"/>
            <w:r w:rsidRPr="00AC16E3">
              <w:t>и решении профе</w:t>
            </w:r>
            <w:r w:rsidRPr="00AC16E3">
              <w:t>с</w:t>
            </w:r>
            <w:r w:rsidRPr="00AC16E3">
              <w:t>сиональных задач</w:t>
            </w:r>
          </w:p>
          <w:p w:rsidR="00CF7AB3" w:rsidRPr="00AE2C64" w:rsidRDefault="00CF7AB3" w:rsidP="00307609"/>
        </w:tc>
      </w:tr>
      <w:tr w:rsidR="00CF7AB3" w:rsidRPr="002F5557" w:rsidTr="00307609">
        <w:tc>
          <w:tcPr>
            <w:tcW w:w="2220" w:type="dxa"/>
          </w:tcPr>
          <w:p w:rsidR="00CF7AB3" w:rsidRDefault="00CF7AB3" w:rsidP="00307609">
            <w:r w:rsidRPr="007E2350">
              <w:lastRenderedPageBreak/>
              <w:t xml:space="preserve">ПК-1     - </w:t>
            </w:r>
            <w:proofErr w:type="gramStart"/>
            <w:r w:rsidRPr="007E2350">
              <w:t>Спос</w:t>
            </w:r>
            <w:r w:rsidRPr="007E2350">
              <w:t>о</w:t>
            </w:r>
            <w:r w:rsidRPr="007E2350">
              <w:t>бен</w:t>
            </w:r>
            <w:proofErr w:type="gramEnd"/>
            <w:r w:rsidRPr="007E2350">
              <w:t xml:space="preserve"> проводить с</w:t>
            </w:r>
            <w:r w:rsidRPr="007E2350">
              <w:t>а</w:t>
            </w:r>
            <w:r w:rsidRPr="007E2350">
              <w:t>мостоятельные исследования в области эконом</w:t>
            </w:r>
            <w:r w:rsidRPr="007E2350">
              <w:t>и</w:t>
            </w:r>
            <w:r w:rsidRPr="007E2350">
              <w:t>ки</w:t>
            </w:r>
          </w:p>
          <w:p w:rsidR="00CF7AB3" w:rsidRPr="00AE2C64" w:rsidRDefault="00CF7AB3" w:rsidP="00307609">
            <w:pPr>
              <w:rPr>
                <w:b/>
              </w:rPr>
            </w:pPr>
          </w:p>
        </w:tc>
        <w:tc>
          <w:tcPr>
            <w:tcW w:w="2190" w:type="dxa"/>
          </w:tcPr>
          <w:p w:rsidR="00CF7AB3" w:rsidRPr="00155D49" w:rsidRDefault="00CF7AB3" w:rsidP="00307609">
            <w:r w:rsidRPr="00155D49">
              <w:t xml:space="preserve">ПК-1.1 </w:t>
            </w:r>
            <w:r>
              <w:t>с</w:t>
            </w:r>
            <w:r w:rsidRPr="00155D49">
              <w:t>овреме</w:t>
            </w:r>
            <w:r w:rsidRPr="00155D49">
              <w:t>н</w:t>
            </w:r>
            <w:r w:rsidRPr="00155D49">
              <w:t>ные тенденции развития эконом</w:t>
            </w:r>
            <w:r w:rsidRPr="00155D49">
              <w:t>и</w:t>
            </w:r>
            <w:r w:rsidRPr="00155D49">
              <w:t>ки; методологию проведения нау</w:t>
            </w:r>
            <w:r w:rsidRPr="00155D49">
              <w:t>ч</w:t>
            </w:r>
            <w:r w:rsidRPr="00155D49">
              <w:t>ных исследований и требования к структуре и с</w:t>
            </w:r>
            <w:r w:rsidRPr="00155D49">
              <w:t>о</w:t>
            </w:r>
            <w:r w:rsidRPr="00155D49">
              <w:t>держанию публ</w:t>
            </w:r>
            <w:r w:rsidRPr="00155D49">
              <w:t>и</w:t>
            </w:r>
            <w:r w:rsidRPr="00155D49">
              <w:t>каций научных и</w:t>
            </w:r>
            <w:r w:rsidRPr="00155D49">
              <w:t>з</w:t>
            </w:r>
            <w:r w:rsidRPr="00155D49">
              <w:t>даний, стандартов к оформлению о</w:t>
            </w:r>
            <w:r w:rsidRPr="00155D49">
              <w:t>т</w:t>
            </w:r>
            <w:r w:rsidRPr="00155D49">
              <w:t>четов, обзоров, статей</w:t>
            </w:r>
          </w:p>
          <w:p w:rsidR="00CF7AB3" w:rsidRPr="0089620A" w:rsidRDefault="00CF7AB3" w:rsidP="00307609"/>
        </w:tc>
        <w:tc>
          <w:tcPr>
            <w:tcW w:w="2857" w:type="dxa"/>
          </w:tcPr>
          <w:p w:rsidR="00CF7AB3" w:rsidRPr="00155D49" w:rsidRDefault="00CF7AB3" w:rsidP="00307609">
            <w:r w:rsidRPr="00155D49">
              <w:t xml:space="preserve">ПК-1.2 </w:t>
            </w:r>
            <w:r>
              <w:t>ф</w:t>
            </w:r>
            <w:r w:rsidRPr="00155D49">
              <w:t>ормулировать цель и задачи, опред</w:t>
            </w:r>
            <w:r w:rsidRPr="00155D49">
              <w:t>е</w:t>
            </w:r>
            <w:r w:rsidRPr="00155D49">
              <w:t>лять объект и предмет исследования, применять методы к проводимому научному исследованию, анализировать, прогн</w:t>
            </w:r>
            <w:r w:rsidRPr="00155D49">
              <w:t>о</w:t>
            </w:r>
            <w:r w:rsidRPr="00155D49">
              <w:t>зировать, оценивать к</w:t>
            </w:r>
            <w:r w:rsidRPr="00155D49">
              <w:t>а</w:t>
            </w:r>
            <w:r w:rsidRPr="00155D49">
              <w:t>чество, обобщать пол</w:t>
            </w:r>
            <w:r w:rsidRPr="00155D49">
              <w:t>у</w:t>
            </w:r>
            <w:r w:rsidRPr="00155D49">
              <w:t>ченные результаты и д</w:t>
            </w:r>
            <w:r w:rsidRPr="00155D49">
              <w:t>е</w:t>
            </w:r>
            <w:r w:rsidRPr="00155D49">
              <w:t>лать выводы</w:t>
            </w:r>
          </w:p>
          <w:p w:rsidR="00CF7AB3" w:rsidRPr="0089620A" w:rsidRDefault="00CF7AB3" w:rsidP="00307609"/>
        </w:tc>
        <w:tc>
          <w:tcPr>
            <w:tcW w:w="2469" w:type="dxa"/>
          </w:tcPr>
          <w:p w:rsidR="00CF7AB3" w:rsidRPr="00155D49" w:rsidRDefault="00CF7AB3" w:rsidP="00307609">
            <w:r w:rsidRPr="00155D49">
              <w:t xml:space="preserve">ПК-1.3 </w:t>
            </w:r>
            <w:r>
              <w:t>м</w:t>
            </w:r>
            <w:r w:rsidRPr="00155D49">
              <w:t>етодологией проведения эконом</w:t>
            </w:r>
            <w:r w:rsidRPr="00155D49">
              <w:t>и</w:t>
            </w:r>
            <w:r w:rsidRPr="00155D49">
              <w:t>ческих исследований в соответствии с ра</w:t>
            </w:r>
            <w:r w:rsidRPr="00155D49">
              <w:t>з</w:t>
            </w:r>
            <w:r w:rsidRPr="00155D49">
              <w:t>работанной програ</w:t>
            </w:r>
            <w:r w:rsidRPr="00155D49">
              <w:t>м</w:t>
            </w:r>
            <w:r w:rsidRPr="00155D49">
              <w:t>мой</w:t>
            </w:r>
          </w:p>
          <w:p w:rsidR="00CF7AB3" w:rsidRPr="0089620A" w:rsidRDefault="00CF7AB3" w:rsidP="00307609"/>
        </w:tc>
      </w:tr>
      <w:tr w:rsidR="00CF7AB3" w:rsidRPr="002F5557" w:rsidTr="00307609">
        <w:tc>
          <w:tcPr>
            <w:tcW w:w="2220" w:type="dxa"/>
          </w:tcPr>
          <w:p w:rsidR="00CF7AB3" w:rsidRPr="00AE2C64" w:rsidRDefault="00CF7AB3" w:rsidP="00307609">
            <w:pPr>
              <w:rPr>
                <w:b/>
              </w:rPr>
            </w:pPr>
            <w:r w:rsidRPr="007E2350">
              <w:t xml:space="preserve">ПК-2    - </w:t>
            </w:r>
            <w:proofErr w:type="gramStart"/>
            <w:r w:rsidRPr="007E2350">
              <w:t>Способен</w:t>
            </w:r>
            <w:proofErr w:type="gramEnd"/>
            <w:r w:rsidRPr="007E2350">
              <w:t xml:space="preserve"> анализировать т</w:t>
            </w:r>
            <w:r w:rsidRPr="007E2350">
              <w:t>е</w:t>
            </w:r>
            <w:r w:rsidRPr="007E2350">
              <w:t>кущее состояние и определять н</w:t>
            </w:r>
            <w:r w:rsidRPr="007E2350">
              <w:t>а</w:t>
            </w:r>
            <w:r w:rsidRPr="007E2350">
              <w:t>правления разв</w:t>
            </w:r>
            <w:r w:rsidRPr="007E2350">
              <w:t>и</w:t>
            </w:r>
            <w:r w:rsidRPr="007E2350">
              <w:t>тия крупных орг</w:t>
            </w:r>
            <w:r w:rsidRPr="007E2350">
              <w:t>а</w:t>
            </w:r>
            <w:r w:rsidRPr="007E2350">
              <w:t>низаций реги</w:t>
            </w:r>
            <w:r w:rsidRPr="007E2350">
              <w:t>о</w:t>
            </w:r>
            <w:r w:rsidRPr="007E2350">
              <w:t>нального, наци</w:t>
            </w:r>
            <w:r w:rsidRPr="007E2350">
              <w:t>о</w:t>
            </w:r>
            <w:r w:rsidRPr="007E2350">
              <w:t>нального и отра</w:t>
            </w:r>
            <w:r w:rsidRPr="007E2350">
              <w:t>с</w:t>
            </w:r>
            <w:r w:rsidRPr="007E2350">
              <w:t>левого масштаба</w:t>
            </w:r>
          </w:p>
        </w:tc>
        <w:tc>
          <w:tcPr>
            <w:tcW w:w="2190" w:type="dxa"/>
          </w:tcPr>
          <w:p w:rsidR="00CF7AB3" w:rsidRPr="00155D49" w:rsidRDefault="00CF7AB3" w:rsidP="00307609">
            <w:r w:rsidRPr="00155D49">
              <w:t xml:space="preserve">ПК-2.1 методики анализа, бизнес-процессы и </w:t>
            </w:r>
            <w:proofErr w:type="gramStart"/>
            <w:r w:rsidRPr="00155D49">
              <w:t>и</w:t>
            </w:r>
            <w:r w:rsidRPr="00155D49">
              <w:t>н</w:t>
            </w:r>
            <w:r w:rsidRPr="00155D49">
              <w:t>формационно-технологическую</w:t>
            </w:r>
            <w:proofErr w:type="gramEnd"/>
            <w:r w:rsidRPr="00155D49">
              <w:t xml:space="preserve"> </w:t>
            </w:r>
            <w:proofErr w:type="spellStart"/>
            <w:r w:rsidRPr="00155D49">
              <w:t>инфраструкутру</w:t>
            </w:r>
            <w:proofErr w:type="spellEnd"/>
            <w:r w:rsidRPr="00155D49">
              <w:t xml:space="preserve"> организаций р</w:t>
            </w:r>
            <w:r w:rsidRPr="00155D49">
              <w:t>е</w:t>
            </w:r>
            <w:r w:rsidRPr="00155D49">
              <w:t>гионального, н</w:t>
            </w:r>
            <w:r w:rsidRPr="00155D49">
              <w:t>а</w:t>
            </w:r>
            <w:r w:rsidRPr="00155D49">
              <w:t>ционального и о</w:t>
            </w:r>
            <w:r w:rsidRPr="00155D49">
              <w:t>т</w:t>
            </w:r>
            <w:r w:rsidRPr="00155D49">
              <w:t>раслевого масшт</w:t>
            </w:r>
            <w:r w:rsidRPr="00155D49">
              <w:t>а</w:t>
            </w:r>
            <w:r w:rsidRPr="00155D49">
              <w:t>ба</w:t>
            </w:r>
          </w:p>
          <w:p w:rsidR="00CF7AB3" w:rsidRPr="00AE2C64" w:rsidRDefault="00CF7AB3" w:rsidP="00307609"/>
        </w:tc>
        <w:tc>
          <w:tcPr>
            <w:tcW w:w="2857" w:type="dxa"/>
          </w:tcPr>
          <w:p w:rsidR="00CF7AB3" w:rsidRPr="00155D49" w:rsidRDefault="00CF7AB3" w:rsidP="00307609">
            <w:r w:rsidRPr="00155D49">
              <w:t>ПК-2.2 на основе анализа текущего состояния о</w:t>
            </w:r>
            <w:r w:rsidRPr="00155D49">
              <w:t>п</w:t>
            </w:r>
            <w:r w:rsidRPr="00155D49">
              <w:t>ределять перспективные направления развития крупных организаций регионального, наци</w:t>
            </w:r>
            <w:r w:rsidRPr="00155D49">
              <w:t>о</w:t>
            </w:r>
            <w:r w:rsidRPr="00155D49">
              <w:t>нального и отраслевого масштаба</w:t>
            </w:r>
          </w:p>
          <w:p w:rsidR="00CF7AB3" w:rsidRPr="00AE2C64" w:rsidRDefault="00CF7AB3" w:rsidP="00307609"/>
        </w:tc>
        <w:tc>
          <w:tcPr>
            <w:tcW w:w="2469" w:type="dxa"/>
          </w:tcPr>
          <w:p w:rsidR="00CF7AB3" w:rsidRPr="00155D49" w:rsidRDefault="00CF7AB3" w:rsidP="00307609">
            <w:r w:rsidRPr="00155D49">
              <w:t>ПК-2.3 навыками сбора, систематиз</w:t>
            </w:r>
            <w:r w:rsidRPr="00155D49">
              <w:t>а</w:t>
            </w:r>
            <w:r w:rsidRPr="00155D49">
              <w:t>ции, обобщения и анализа информации для оценки текущего состояния и вырабо</w:t>
            </w:r>
            <w:r w:rsidRPr="00155D49">
              <w:t>т</w:t>
            </w:r>
            <w:r w:rsidRPr="00155D49">
              <w:t>ки перспектив разв</w:t>
            </w:r>
            <w:r w:rsidRPr="00155D49">
              <w:t>и</w:t>
            </w:r>
            <w:r w:rsidRPr="00155D49">
              <w:t>тия организаций</w:t>
            </w:r>
          </w:p>
          <w:p w:rsidR="00CF7AB3" w:rsidRPr="00AE2C64" w:rsidRDefault="00CF7AB3" w:rsidP="00307609"/>
        </w:tc>
      </w:tr>
      <w:tr w:rsidR="00CF7AB3" w:rsidRPr="002F5557" w:rsidTr="00307609">
        <w:tc>
          <w:tcPr>
            <w:tcW w:w="2220" w:type="dxa"/>
          </w:tcPr>
          <w:p w:rsidR="00CF7AB3" w:rsidRPr="00AE2C64" w:rsidRDefault="00CF7AB3" w:rsidP="00307609">
            <w:pPr>
              <w:rPr>
                <w:b/>
              </w:rPr>
            </w:pPr>
            <w:r w:rsidRPr="007E2350">
              <w:t xml:space="preserve">ПК-3    - </w:t>
            </w:r>
            <w:proofErr w:type="gramStart"/>
            <w:r w:rsidRPr="007E2350">
              <w:t>Способен</w:t>
            </w:r>
            <w:proofErr w:type="gramEnd"/>
            <w:r w:rsidRPr="007E2350">
              <w:t xml:space="preserve"> разрабатывать и экономически обосновывать проектные реш</w:t>
            </w:r>
            <w:r w:rsidRPr="007E2350">
              <w:t>е</w:t>
            </w:r>
            <w:r w:rsidRPr="007E2350">
              <w:t>ния при реализ</w:t>
            </w:r>
            <w:r w:rsidRPr="007E2350">
              <w:t>а</w:t>
            </w:r>
            <w:r w:rsidRPr="007E2350">
              <w:t>ции стратегич</w:t>
            </w:r>
            <w:r w:rsidRPr="007E2350">
              <w:t>е</w:t>
            </w:r>
            <w:r w:rsidRPr="007E2350">
              <w:t>ских изменений</w:t>
            </w:r>
          </w:p>
        </w:tc>
        <w:tc>
          <w:tcPr>
            <w:tcW w:w="2190" w:type="dxa"/>
          </w:tcPr>
          <w:p w:rsidR="00CF7AB3" w:rsidRPr="00155D49" w:rsidRDefault="00CF7AB3" w:rsidP="00307609">
            <w:r w:rsidRPr="00155D49">
              <w:t>ПК-3.1 способы и подходы к оценке эффективности проектных реш</w:t>
            </w:r>
            <w:r w:rsidRPr="00155D49">
              <w:t>е</w:t>
            </w:r>
            <w:r w:rsidRPr="00155D49">
              <w:t>ний, с точки зр</w:t>
            </w:r>
            <w:r w:rsidRPr="00155D49">
              <w:t>е</w:t>
            </w:r>
            <w:r w:rsidRPr="00155D49">
              <w:t>ния выбранных критериев</w:t>
            </w:r>
          </w:p>
          <w:p w:rsidR="00CF7AB3" w:rsidRPr="00155D49" w:rsidRDefault="00CF7AB3" w:rsidP="00307609"/>
          <w:p w:rsidR="00CF7AB3" w:rsidRPr="00AE2C64" w:rsidRDefault="00CF7AB3" w:rsidP="00307609"/>
        </w:tc>
        <w:tc>
          <w:tcPr>
            <w:tcW w:w="2857" w:type="dxa"/>
          </w:tcPr>
          <w:p w:rsidR="00CF7AB3" w:rsidRPr="00155D49" w:rsidRDefault="00CF7AB3" w:rsidP="00307609">
            <w:r w:rsidRPr="00155D49">
              <w:t>ПК-3.2 разрабатывать и оценивать эффекти</w:t>
            </w:r>
            <w:r w:rsidRPr="00155D49">
              <w:t>в</w:t>
            </w:r>
            <w:r w:rsidRPr="00155D49">
              <w:t>ность проектных реш</w:t>
            </w:r>
            <w:r w:rsidRPr="00155D49">
              <w:t>е</w:t>
            </w:r>
            <w:r w:rsidRPr="00155D49">
              <w:t>ний при реализации стр</w:t>
            </w:r>
            <w:r w:rsidRPr="00155D49">
              <w:t>а</w:t>
            </w:r>
            <w:r w:rsidRPr="00155D49">
              <w:t>тегических изменений</w:t>
            </w:r>
          </w:p>
          <w:p w:rsidR="00CF7AB3" w:rsidRPr="00AE2C64" w:rsidRDefault="00CF7AB3" w:rsidP="00307609"/>
        </w:tc>
        <w:tc>
          <w:tcPr>
            <w:tcW w:w="2469" w:type="dxa"/>
          </w:tcPr>
          <w:p w:rsidR="00CF7AB3" w:rsidRPr="00155D49" w:rsidRDefault="00CF7AB3" w:rsidP="00307609">
            <w:r w:rsidRPr="00155D49">
              <w:t>ПК-3.3 различными способами и подх</w:t>
            </w:r>
            <w:r w:rsidRPr="00155D49">
              <w:t>о</w:t>
            </w:r>
            <w:r w:rsidRPr="00155D49">
              <w:t>дами к оценке эффе</w:t>
            </w:r>
            <w:r w:rsidRPr="00155D49">
              <w:t>к</w:t>
            </w:r>
            <w:r w:rsidRPr="00155D49">
              <w:t>тивности проектных решений; навыками разработки сценариев проектных решений</w:t>
            </w:r>
          </w:p>
          <w:p w:rsidR="00CF7AB3" w:rsidRPr="00AE2C64" w:rsidRDefault="00CF7AB3" w:rsidP="00307609"/>
        </w:tc>
      </w:tr>
      <w:tr w:rsidR="00CF7AB3" w:rsidRPr="002F5557" w:rsidTr="00307609">
        <w:tc>
          <w:tcPr>
            <w:tcW w:w="2220" w:type="dxa"/>
          </w:tcPr>
          <w:p w:rsidR="00CF7AB3" w:rsidRPr="00AE2C64" w:rsidRDefault="00CF7AB3" w:rsidP="00307609">
            <w:pPr>
              <w:rPr>
                <w:b/>
              </w:rPr>
            </w:pPr>
            <w:r w:rsidRPr="007E2350">
              <w:t xml:space="preserve">ПК-4    - </w:t>
            </w:r>
            <w:proofErr w:type="gramStart"/>
            <w:r w:rsidRPr="007E2350">
              <w:t>Способен</w:t>
            </w:r>
            <w:proofErr w:type="gramEnd"/>
            <w:r w:rsidRPr="007E2350">
              <w:t xml:space="preserve"> анализировать, регулировать и управлять бизнес-процессами, с уч</w:t>
            </w:r>
            <w:r w:rsidRPr="007E2350">
              <w:t>е</w:t>
            </w:r>
            <w:r w:rsidRPr="007E2350">
              <w:t>том рисков на уровне крупных организаций р</w:t>
            </w:r>
            <w:r w:rsidRPr="007E2350">
              <w:t>е</w:t>
            </w:r>
            <w:r w:rsidRPr="007E2350">
              <w:t>гионального, н</w:t>
            </w:r>
            <w:r w:rsidRPr="007E2350">
              <w:t>а</w:t>
            </w:r>
            <w:r w:rsidRPr="007E2350">
              <w:t>ционального и о</w:t>
            </w:r>
            <w:r w:rsidRPr="007E2350">
              <w:t>т</w:t>
            </w:r>
            <w:r w:rsidRPr="007E2350">
              <w:t>раслевого масшт</w:t>
            </w:r>
            <w:r w:rsidRPr="007E2350">
              <w:t>а</w:t>
            </w:r>
            <w:r w:rsidRPr="007E2350">
              <w:lastRenderedPageBreak/>
              <w:t>ба</w:t>
            </w:r>
          </w:p>
        </w:tc>
        <w:tc>
          <w:tcPr>
            <w:tcW w:w="2190" w:type="dxa"/>
          </w:tcPr>
          <w:p w:rsidR="00CF7AB3" w:rsidRPr="00CE11D9" w:rsidRDefault="00CF7AB3" w:rsidP="00307609">
            <w:r w:rsidRPr="00CE11D9">
              <w:lastRenderedPageBreak/>
              <w:t>ПК-4.1 методики анализа и управл</w:t>
            </w:r>
            <w:r w:rsidRPr="00CE11D9">
              <w:t>е</w:t>
            </w:r>
            <w:r w:rsidRPr="00CE11D9">
              <w:t>ния бизнес-процессами, с уч</w:t>
            </w:r>
            <w:r w:rsidRPr="00CE11D9">
              <w:t>е</w:t>
            </w:r>
            <w:r w:rsidRPr="00CE11D9">
              <w:t>том рисков орган</w:t>
            </w:r>
            <w:r w:rsidRPr="00CE11D9">
              <w:t>и</w:t>
            </w:r>
            <w:r w:rsidRPr="00CE11D9">
              <w:t>зации; инструме</w:t>
            </w:r>
            <w:r w:rsidRPr="00CE11D9">
              <w:t>н</w:t>
            </w:r>
            <w:r w:rsidRPr="00CE11D9">
              <w:t>ты и механизмы управления риск</w:t>
            </w:r>
            <w:r w:rsidRPr="00CE11D9">
              <w:t>а</w:t>
            </w:r>
            <w:r w:rsidRPr="00CE11D9">
              <w:t>ми</w:t>
            </w:r>
          </w:p>
          <w:p w:rsidR="00CF7AB3" w:rsidRPr="00CE11D9" w:rsidRDefault="00CF7AB3" w:rsidP="00307609"/>
          <w:p w:rsidR="00CF7AB3" w:rsidRPr="00AE2C64" w:rsidRDefault="00CF7AB3" w:rsidP="00307609"/>
        </w:tc>
        <w:tc>
          <w:tcPr>
            <w:tcW w:w="2857" w:type="dxa"/>
          </w:tcPr>
          <w:p w:rsidR="00CF7AB3" w:rsidRPr="00CE11D9" w:rsidRDefault="00CF7AB3" w:rsidP="00307609">
            <w:r w:rsidRPr="00CE11D9">
              <w:t>ПК-4.2 анализировать и управлять бизнес-процессами при разр</w:t>
            </w:r>
            <w:r w:rsidRPr="00CE11D9">
              <w:t>а</w:t>
            </w:r>
            <w:r w:rsidRPr="00CE11D9">
              <w:t>ботке обоснованных пр</w:t>
            </w:r>
            <w:r w:rsidRPr="00CE11D9">
              <w:t>о</w:t>
            </w:r>
            <w:r w:rsidRPr="00CE11D9">
              <w:t>ектных решений по управлению бизнес-процессами, с учетом рисков организаций</w:t>
            </w:r>
          </w:p>
          <w:p w:rsidR="00CF7AB3" w:rsidRPr="00AE2C64" w:rsidRDefault="00CF7AB3" w:rsidP="00307609"/>
        </w:tc>
        <w:tc>
          <w:tcPr>
            <w:tcW w:w="2469" w:type="dxa"/>
          </w:tcPr>
          <w:p w:rsidR="00CF7AB3" w:rsidRPr="00CE11D9" w:rsidRDefault="00CF7AB3" w:rsidP="00307609">
            <w:r w:rsidRPr="00CE11D9">
              <w:t>ПК-4.3 навыками и методами регулир</w:t>
            </w:r>
            <w:r w:rsidRPr="00CE11D9">
              <w:t>о</w:t>
            </w:r>
            <w:r w:rsidRPr="00CE11D9">
              <w:t>вания и управления бизнес-процессами, с учетом различных видов рисков</w:t>
            </w:r>
          </w:p>
          <w:p w:rsidR="00CF7AB3" w:rsidRPr="00AE2C64" w:rsidRDefault="00CF7AB3" w:rsidP="00307609"/>
        </w:tc>
      </w:tr>
      <w:tr w:rsidR="00CF7AB3" w:rsidRPr="002F5557" w:rsidTr="00307609">
        <w:tc>
          <w:tcPr>
            <w:tcW w:w="2220" w:type="dxa"/>
          </w:tcPr>
          <w:p w:rsidR="00CF7AB3" w:rsidRPr="00AE2C64" w:rsidRDefault="00CF7AB3" w:rsidP="00307609">
            <w:pPr>
              <w:rPr>
                <w:b/>
              </w:rPr>
            </w:pPr>
            <w:r w:rsidRPr="007E2350">
              <w:lastRenderedPageBreak/>
              <w:t xml:space="preserve">ПК-5    - </w:t>
            </w:r>
            <w:proofErr w:type="gramStart"/>
            <w:r w:rsidRPr="007E2350">
              <w:t>Способен</w:t>
            </w:r>
            <w:proofErr w:type="gramEnd"/>
            <w:r w:rsidRPr="007E2350">
              <w:t xml:space="preserve"> осуществлять стратегическое управление кл</w:t>
            </w:r>
            <w:r w:rsidRPr="007E2350">
              <w:t>ю</w:t>
            </w:r>
            <w:r w:rsidRPr="007E2350">
              <w:t>чевыми эконом</w:t>
            </w:r>
            <w:r w:rsidRPr="007E2350">
              <w:t>и</w:t>
            </w:r>
            <w:r w:rsidRPr="007E2350">
              <w:t>ческими показат</w:t>
            </w:r>
            <w:r w:rsidRPr="007E2350">
              <w:t>е</w:t>
            </w:r>
            <w:r w:rsidRPr="007E2350">
              <w:t>лями и бизнес-процессами</w:t>
            </w:r>
          </w:p>
        </w:tc>
        <w:tc>
          <w:tcPr>
            <w:tcW w:w="2190" w:type="dxa"/>
          </w:tcPr>
          <w:p w:rsidR="00CF7AB3" w:rsidRPr="00663880" w:rsidRDefault="00CF7AB3" w:rsidP="00307609">
            <w:r w:rsidRPr="00663880">
              <w:t>ПК-5.1 содержания стратегий развития и функциониров</w:t>
            </w:r>
            <w:r w:rsidRPr="00663880">
              <w:t>а</w:t>
            </w:r>
            <w:r w:rsidRPr="00663880">
              <w:t>ния организац</w:t>
            </w:r>
            <w:proofErr w:type="gramStart"/>
            <w:r w:rsidRPr="00663880">
              <w:t>ии и её</w:t>
            </w:r>
            <w:proofErr w:type="gramEnd"/>
            <w:r w:rsidRPr="00663880">
              <w:t xml:space="preserve"> подразделений</w:t>
            </w:r>
          </w:p>
          <w:p w:rsidR="00CF7AB3" w:rsidRPr="00663880" w:rsidRDefault="00CF7AB3" w:rsidP="00307609"/>
        </w:tc>
        <w:tc>
          <w:tcPr>
            <w:tcW w:w="2857" w:type="dxa"/>
          </w:tcPr>
          <w:p w:rsidR="00CF7AB3" w:rsidRPr="00663880" w:rsidRDefault="00CF7AB3" w:rsidP="00307609">
            <w:r w:rsidRPr="00663880">
              <w:t>ПК-5.2 руководить эк</w:t>
            </w:r>
            <w:r w:rsidRPr="00663880">
              <w:t>о</w:t>
            </w:r>
            <w:r w:rsidRPr="00663880">
              <w:t>номическими службами и подразделениями орг</w:t>
            </w:r>
            <w:r w:rsidRPr="00663880">
              <w:t>а</w:t>
            </w:r>
            <w:r w:rsidRPr="00663880">
              <w:t>низации</w:t>
            </w:r>
          </w:p>
          <w:p w:rsidR="00CF7AB3" w:rsidRPr="00663880" w:rsidRDefault="00CF7AB3" w:rsidP="00307609"/>
        </w:tc>
        <w:tc>
          <w:tcPr>
            <w:tcW w:w="2469" w:type="dxa"/>
          </w:tcPr>
          <w:p w:rsidR="00CF7AB3" w:rsidRPr="00663880" w:rsidRDefault="00CF7AB3" w:rsidP="00307609">
            <w:r w:rsidRPr="00663880">
              <w:t>ПК-5.3 навыками прогнозирования д</w:t>
            </w:r>
            <w:r w:rsidRPr="00663880">
              <w:t>и</w:t>
            </w:r>
            <w:r w:rsidRPr="00663880">
              <w:t>намики основных финансово-экономических пок</w:t>
            </w:r>
            <w:r w:rsidRPr="00663880">
              <w:t>а</w:t>
            </w:r>
            <w:r w:rsidRPr="00663880">
              <w:t>зателей деятельности организации</w:t>
            </w:r>
          </w:p>
          <w:p w:rsidR="00CF7AB3" w:rsidRPr="00663880" w:rsidRDefault="00CF7AB3" w:rsidP="00307609"/>
        </w:tc>
      </w:tr>
      <w:tr w:rsidR="00CF7AB3" w:rsidRPr="002F5557" w:rsidTr="00307609">
        <w:tc>
          <w:tcPr>
            <w:tcW w:w="2220" w:type="dxa"/>
          </w:tcPr>
          <w:p w:rsidR="00CF7AB3" w:rsidRPr="00AE2C64" w:rsidRDefault="00CF7AB3" w:rsidP="00307609">
            <w:pPr>
              <w:rPr>
                <w:b/>
              </w:rPr>
            </w:pPr>
            <w:r w:rsidRPr="007E2350">
              <w:t xml:space="preserve">ПК-6    - </w:t>
            </w:r>
            <w:proofErr w:type="gramStart"/>
            <w:r w:rsidRPr="007E2350">
              <w:t>Способен</w:t>
            </w:r>
            <w:proofErr w:type="gramEnd"/>
            <w:r w:rsidRPr="007E2350">
              <w:t xml:space="preserve"> определять н</w:t>
            </w:r>
            <w:r w:rsidRPr="007E2350">
              <w:t>а</w:t>
            </w:r>
            <w:r w:rsidRPr="007E2350">
              <w:t>правления разв</w:t>
            </w:r>
            <w:r w:rsidRPr="007E2350">
              <w:t>и</w:t>
            </w:r>
            <w:r w:rsidRPr="007E2350">
              <w:t>тия организации</w:t>
            </w:r>
          </w:p>
        </w:tc>
        <w:tc>
          <w:tcPr>
            <w:tcW w:w="2190" w:type="dxa"/>
          </w:tcPr>
          <w:p w:rsidR="00CF7AB3" w:rsidRPr="00CE11D9" w:rsidRDefault="00CF7AB3" w:rsidP="00307609">
            <w:r w:rsidRPr="00CE11D9">
              <w:t>ПК-6.1 о способах оценки текущего состояния орган</w:t>
            </w:r>
            <w:r w:rsidRPr="00CE11D9">
              <w:t>и</w:t>
            </w:r>
            <w:r w:rsidRPr="00CE11D9">
              <w:t>зации</w:t>
            </w:r>
          </w:p>
          <w:p w:rsidR="00CF7AB3" w:rsidRPr="00AE2C64" w:rsidRDefault="00CF7AB3" w:rsidP="00307609"/>
        </w:tc>
        <w:tc>
          <w:tcPr>
            <w:tcW w:w="2857" w:type="dxa"/>
          </w:tcPr>
          <w:p w:rsidR="00CF7AB3" w:rsidRPr="00CE11D9" w:rsidRDefault="00CF7AB3" w:rsidP="00307609">
            <w:r w:rsidRPr="00CE11D9">
              <w:t>ПК-6.2 определять пар</w:t>
            </w:r>
            <w:r w:rsidRPr="00CE11D9">
              <w:t>а</w:t>
            </w:r>
            <w:r w:rsidRPr="00CE11D9">
              <w:t>метры будущего состо</w:t>
            </w:r>
            <w:r w:rsidRPr="00CE11D9">
              <w:t>я</w:t>
            </w:r>
            <w:r w:rsidRPr="00CE11D9">
              <w:t>ния организации</w:t>
            </w:r>
          </w:p>
          <w:p w:rsidR="00CF7AB3" w:rsidRPr="00AE2C64" w:rsidRDefault="00CF7AB3" w:rsidP="00307609"/>
        </w:tc>
        <w:tc>
          <w:tcPr>
            <w:tcW w:w="2469" w:type="dxa"/>
          </w:tcPr>
          <w:p w:rsidR="00CF7AB3" w:rsidRPr="00CE11D9" w:rsidRDefault="00CF7AB3" w:rsidP="00307609">
            <w:r w:rsidRPr="00CE11D9">
              <w:t>ПК-6.3 навыками оценки бизнес во</w:t>
            </w:r>
            <w:r w:rsidRPr="00CE11D9">
              <w:t>з</w:t>
            </w:r>
            <w:r w:rsidRPr="00CE11D9">
              <w:t>можностей организ</w:t>
            </w:r>
            <w:r w:rsidRPr="00CE11D9">
              <w:t>а</w:t>
            </w:r>
            <w:r w:rsidRPr="00CE11D9">
              <w:t>ции, необходимыми для проведения стр</w:t>
            </w:r>
            <w:r w:rsidRPr="00CE11D9">
              <w:t>а</w:t>
            </w:r>
            <w:r w:rsidRPr="00CE11D9">
              <w:t>тегических измен</w:t>
            </w:r>
            <w:r w:rsidRPr="00CE11D9">
              <w:t>е</w:t>
            </w:r>
            <w:r w:rsidRPr="00CE11D9">
              <w:t>ний в организации</w:t>
            </w:r>
          </w:p>
          <w:p w:rsidR="00CF7AB3" w:rsidRPr="00AE2C64" w:rsidRDefault="00CF7AB3" w:rsidP="00307609"/>
        </w:tc>
      </w:tr>
      <w:tr w:rsidR="00CF7AB3" w:rsidRPr="002F5557" w:rsidTr="00307609">
        <w:tc>
          <w:tcPr>
            <w:tcW w:w="2220" w:type="dxa"/>
          </w:tcPr>
          <w:p w:rsidR="00CF7AB3" w:rsidRPr="00AE2C64" w:rsidRDefault="00CF7AB3" w:rsidP="00307609">
            <w:pPr>
              <w:rPr>
                <w:b/>
              </w:rPr>
            </w:pPr>
            <w:r w:rsidRPr="007E2350">
              <w:t xml:space="preserve">ПК-7   - </w:t>
            </w:r>
            <w:proofErr w:type="gramStart"/>
            <w:r w:rsidRPr="007E2350">
              <w:t>Способен</w:t>
            </w:r>
            <w:proofErr w:type="gramEnd"/>
            <w:r w:rsidRPr="007E2350">
              <w:t xml:space="preserve"> планировать и прогнозировать экономическую деятельность о</w:t>
            </w:r>
            <w:r w:rsidRPr="007E2350">
              <w:t>р</w:t>
            </w:r>
            <w:r w:rsidRPr="007E2350">
              <w:t>ганизации</w:t>
            </w:r>
          </w:p>
        </w:tc>
        <w:tc>
          <w:tcPr>
            <w:tcW w:w="2190" w:type="dxa"/>
          </w:tcPr>
          <w:p w:rsidR="00CF7AB3" w:rsidRPr="00663880" w:rsidRDefault="00CF7AB3" w:rsidP="00307609">
            <w:r w:rsidRPr="00663880">
              <w:t>ПК-7.1 порядок разработки страт</w:t>
            </w:r>
            <w:r w:rsidRPr="00663880">
              <w:t>е</w:t>
            </w:r>
            <w:r w:rsidRPr="00663880">
              <w:t>гических и такт</w:t>
            </w:r>
            <w:r w:rsidRPr="00663880">
              <w:t>и</w:t>
            </w:r>
            <w:r w:rsidRPr="00663880">
              <w:t>ческих планов ф</w:t>
            </w:r>
            <w:r w:rsidRPr="00663880">
              <w:t>и</w:t>
            </w:r>
            <w:r w:rsidRPr="00663880">
              <w:t>нансово-хозяйственной и производственной деятельности орг</w:t>
            </w:r>
            <w:r w:rsidRPr="00663880">
              <w:t>а</w:t>
            </w:r>
            <w:r w:rsidRPr="00663880">
              <w:t>низации</w:t>
            </w:r>
          </w:p>
          <w:p w:rsidR="00CF7AB3" w:rsidRPr="00AE2C64" w:rsidRDefault="00CF7AB3" w:rsidP="00307609"/>
        </w:tc>
        <w:tc>
          <w:tcPr>
            <w:tcW w:w="2857" w:type="dxa"/>
          </w:tcPr>
          <w:p w:rsidR="00CF7AB3" w:rsidRPr="00663880" w:rsidRDefault="00CF7AB3" w:rsidP="00307609">
            <w:r w:rsidRPr="00663880">
              <w:t>ПК-7.2 составлять и ан</w:t>
            </w:r>
            <w:r w:rsidRPr="00663880">
              <w:t>а</w:t>
            </w:r>
            <w:r w:rsidRPr="00663880">
              <w:t>лизировать финансово-экономическую отче</w:t>
            </w:r>
            <w:r w:rsidRPr="00663880">
              <w:t>т</w:t>
            </w:r>
            <w:r w:rsidRPr="00663880">
              <w:t>ность организации</w:t>
            </w:r>
          </w:p>
          <w:p w:rsidR="00CF7AB3" w:rsidRPr="00AE2C64" w:rsidRDefault="00CF7AB3" w:rsidP="00307609"/>
        </w:tc>
        <w:tc>
          <w:tcPr>
            <w:tcW w:w="2469" w:type="dxa"/>
          </w:tcPr>
          <w:p w:rsidR="00CF7AB3" w:rsidRPr="00663880" w:rsidRDefault="00CF7AB3" w:rsidP="00307609">
            <w:r w:rsidRPr="00663880">
              <w:t>ПК-7.3 навыками разработки системы финансово-экономических пок</w:t>
            </w:r>
            <w:r w:rsidRPr="00663880">
              <w:t>а</w:t>
            </w:r>
            <w:r w:rsidRPr="00663880">
              <w:t>зателей организации</w:t>
            </w:r>
          </w:p>
          <w:p w:rsidR="00CF7AB3" w:rsidRPr="00AE2C64" w:rsidRDefault="00CF7AB3" w:rsidP="00307609"/>
        </w:tc>
      </w:tr>
      <w:tr w:rsidR="00CF7AB3" w:rsidRPr="002F5557" w:rsidTr="00307609">
        <w:tc>
          <w:tcPr>
            <w:tcW w:w="2220" w:type="dxa"/>
          </w:tcPr>
          <w:p w:rsidR="00CF7AB3" w:rsidRPr="00AE2C64" w:rsidRDefault="00CF7AB3" w:rsidP="00307609">
            <w:pPr>
              <w:rPr>
                <w:b/>
              </w:rPr>
            </w:pPr>
            <w:r w:rsidRPr="007E2350">
              <w:t xml:space="preserve">ПК-8    - Способен управлять </w:t>
            </w:r>
            <w:proofErr w:type="spellStart"/>
            <w:proofErr w:type="gramStart"/>
            <w:r w:rsidRPr="007E2350">
              <w:t>бизнес-анализом</w:t>
            </w:r>
            <w:proofErr w:type="spellEnd"/>
            <w:proofErr w:type="gramEnd"/>
          </w:p>
        </w:tc>
        <w:tc>
          <w:tcPr>
            <w:tcW w:w="2190" w:type="dxa"/>
          </w:tcPr>
          <w:p w:rsidR="00CF7AB3" w:rsidRPr="00CE11D9" w:rsidRDefault="00CF7AB3" w:rsidP="00307609">
            <w:r w:rsidRPr="00CE11D9">
              <w:t>ПК-8.1 предме</w:t>
            </w:r>
            <w:r w:rsidRPr="00CE11D9">
              <w:t>т</w:t>
            </w:r>
            <w:r w:rsidRPr="00CE11D9">
              <w:t>ную область и сп</w:t>
            </w:r>
            <w:r w:rsidRPr="00CE11D9">
              <w:t>е</w:t>
            </w:r>
            <w:r w:rsidRPr="00CE11D9">
              <w:t>цифику деятельн</w:t>
            </w:r>
            <w:r w:rsidRPr="00CE11D9">
              <w:t>о</w:t>
            </w:r>
            <w:r w:rsidRPr="00CE11D9">
              <w:t>сти организации в объеме, достато</w:t>
            </w:r>
            <w:r w:rsidRPr="00CE11D9">
              <w:t>ч</w:t>
            </w:r>
            <w:r w:rsidRPr="00CE11D9">
              <w:t xml:space="preserve">ном для решения задач </w:t>
            </w:r>
            <w:proofErr w:type="spellStart"/>
            <w:proofErr w:type="gramStart"/>
            <w:r w:rsidRPr="00CE11D9">
              <w:t>бизнес-анализа</w:t>
            </w:r>
            <w:proofErr w:type="spellEnd"/>
            <w:proofErr w:type="gramEnd"/>
          </w:p>
          <w:p w:rsidR="00CF7AB3" w:rsidRPr="00AE2C64" w:rsidRDefault="00CF7AB3" w:rsidP="00307609"/>
        </w:tc>
        <w:tc>
          <w:tcPr>
            <w:tcW w:w="2857" w:type="dxa"/>
          </w:tcPr>
          <w:p w:rsidR="00CF7AB3" w:rsidRPr="00CE11D9" w:rsidRDefault="00CF7AB3" w:rsidP="00307609">
            <w:r w:rsidRPr="00CE11D9">
              <w:t>ПК-8.2 оформлять р</w:t>
            </w:r>
            <w:r w:rsidRPr="00CE11D9">
              <w:t>е</w:t>
            </w:r>
            <w:r w:rsidRPr="00CE11D9">
              <w:t xml:space="preserve">зультаты </w:t>
            </w:r>
            <w:proofErr w:type="spellStart"/>
            <w:proofErr w:type="gramStart"/>
            <w:r w:rsidRPr="00CE11D9">
              <w:t>бизнес-анализа</w:t>
            </w:r>
            <w:proofErr w:type="spellEnd"/>
            <w:proofErr w:type="gramEnd"/>
            <w:r w:rsidRPr="00CE11D9">
              <w:t xml:space="preserve"> в соответствии с выбра</w:t>
            </w:r>
            <w:r w:rsidRPr="00CE11D9">
              <w:t>н</w:t>
            </w:r>
            <w:r w:rsidRPr="00CE11D9">
              <w:t>ными подходами</w:t>
            </w:r>
          </w:p>
          <w:p w:rsidR="00CF7AB3" w:rsidRPr="00AE2C64" w:rsidRDefault="00CF7AB3" w:rsidP="00307609"/>
        </w:tc>
        <w:tc>
          <w:tcPr>
            <w:tcW w:w="2469" w:type="dxa"/>
          </w:tcPr>
          <w:p w:rsidR="00CF7AB3" w:rsidRPr="00CE11D9" w:rsidRDefault="00CF7AB3" w:rsidP="00307609">
            <w:r w:rsidRPr="00CE11D9">
              <w:t>ПК-8.3 навыками о</w:t>
            </w:r>
            <w:r w:rsidRPr="00CE11D9">
              <w:t>п</w:t>
            </w:r>
            <w:r w:rsidRPr="00CE11D9">
              <w:t>ределения подхода к оценке эффективн</w:t>
            </w:r>
            <w:r w:rsidRPr="00CE11D9">
              <w:t>о</w:t>
            </w:r>
            <w:r w:rsidRPr="00CE11D9">
              <w:t xml:space="preserve">сти работы по </w:t>
            </w:r>
            <w:proofErr w:type="spellStart"/>
            <w:proofErr w:type="gramStart"/>
            <w:r w:rsidRPr="00CE11D9">
              <w:t>бизнес-анализу</w:t>
            </w:r>
            <w:proofErr w:type="spellEnd"/>
            <w:proofErr w:type="gramEnd"/>
          </w:p>
          <w:p w:rsidR="00CF7AB3" w:rsidRPr="00CE11D9" w:rsidRDefault="00CF7AB3" w:rsidP="00307609"/>
          <w:p w:rsidR="00CF7AB3" w:rsidRPr="00AE2C64" w:rsidRDefault="00CF7AB3" w:rsidP="00307609"/>
        </w:tc>
      </w:tr>
      <w:tr w:rsidR="00CF7AB3" w:rsidRPr="002F5557" w:rsidTr="00307609">
        <w:tc>
          <w:tcPr>
            <w:tcW w:w="2220" w:type="dxa"/>
          </w:tcPr>
          <w:p w:rsidR="00CF7AB3" w:rsidRPr="00AE2C64" w:rsidRDefault="00CF7AB3" w:rsidP="00307609">
            <w:pPr>
              <w:rPr>
                <w:b/>
              </w:rPr>
            </w:pPr>
            <w:r w:rsidRPr="007E2350">
              <w:t xml:space="preserve">ПК-9    - </w:t>
            </w:r>
            <w:proofErr w:type="gramStart"/>
            <w:r w:rsidRPr="007E2350">
              <w:t>Способен</w:t>
            </w:r>
            <w:proofErr w:type="gramEnd"/>
            <w:r w:rsidRPr="007E2350">
              <w:t xml:space="preserve"> реализовывать знание совреме</w:t>
            </w:r>
            <w:r w:rsidRPr="007E2350">
              <w:t>н</w:t>
            </w:r>
            <w:r w:rsidRPr="007E2350">
              <w:t>ных информац</w:t>
            </w:r>
            <w:r w:rsidRPr="007E2350">
              <w:t>и</w:t>
            </w:r>
            <w:r w:rsidRPr="007E2350">
              <w:t>онных технологий, прикладного пр</w:t>
            </w:r>
            <w:r w:rsidRPr="007E2350">
              <w:t>о</w:t>
            </w:r>
            <w:r w:rsidRPr="007E2350">
              <w:t>граммного обе</w:t>
            </w:r>
            <w:r w:rsidRPr="007E2350">
              <w:t>с</w:t>
            </w:r>
            <w:r w:rsidRPr="007E2350">
              <w:t>печения для реш</w:t>
            </w:r>
            <w:r w:rsidRPr="007E2350">
              <w:t>е</w:t>
            </w:r>
            <w:r w:rsidRPr="007E2350">
              <w:t>ния исследов</w:t>
            </w:r>
            <w:r w:rsidRPr="007E2350">
              <w:t>а</w:t>
            </w:r>
            <w:r w:rsidRPr="007E2350">
              <w:t>тельских и упра</w:t>
            </w:r>
            <w:r w:rsidRPr="007E2350">
              <w:t>в</w:t>
            </w:r>
            <w:r w:rsidRPr="007E2350">
              <w:t>ленческих задач</w:t>
            </w:r>
          </w:p>
        </w:tc>
        <w:tc>
          <w:tcPr>
            <w:tcW w:w="2190" w:type="dxa"/>
          </w:tcPr>
          <w:p w:rsidR="00CF7AB3" w:rsidRPr="00CE11D9" w:rsidRDefault="00CF7AB3" w:rsidP="00307609">
            <w:r w:rsidRPr="00CE11D9">
              <w:t>ПК-9.1 основные современные и</w:t>
            </w:r>
            <w:r w:rsidRPr="00CE11D9">
              <w:t>н</w:t>
            </w:r>
            <w:r w:rsidRPr="00CE11D9">
              <w:t>формационные технологии, пр</w:t>
            </w:r>
            <w:r w:rsidRPr="00CE11D9">
              <w:t>и</w:t>
            </w:r>
            <w:r w:rsidRPr="00CE11D9">
              <w:t>кладное пр</w:t>
            </w:r>
            <w:r w:rsidRPr="00CE11D9">
              <w:t>о</w:t>
            </w:r>
            <w:r w:rsidRPr="00CE11D9">
              <w:t>граммное обесп</w:t>
            </w:r>
            <w:r w:rsidRPr="00CE11D9">
              <w:t>е</w:t>
            </w:r>
            <w:r w:rsidRPr="00CE11D9">
              <w:t>чение для решения исследовательских и управленческих задач</w:t>
            </w:r>
          </w:p>
          <w:p w:rsidR="00CF7AB3" w:rsidRPr="00CE11D9" w:rsidRDefault="00CF7AB3" w:rsidP="00307609"/>
          <w:p w:rsidR="00CF7AB3" w:rsidRPr="00AE2C64" w:rsidRDefault="00CF7AB3" w:rsidP="00307609"/>
        </w:tc>
        <w:tc>
          <w:tcPr>
            <w:tcW w:w="2857" w:type="dxa"/>
          </w:tcPr>
          <w:p w:rsidR="00CF7AB3" w:rsidRPr="00CE11D9" w:rsidRDefault="00CF7AB3" w:rsidP="00307609">
            <w:r w:rsidRPr="00CE11D9">
              <w:t>ПК-9.2 применять совр</w:t>
            </w:r>
            <w:r w:rsidRPr="00CE11D9">
              <w:t>е</w:t>
            </w:r>
            <w:r w:rsidRPr="00CE11D9">
              <w:t>менные информацио</w:t>
            </w:r>
            <w:r w:rsidRPr="00CE11D9">
              <w:t>н</w:t>
            </w:r>
            <w:r w:rsidRPr="00CE11D9">
              <w:t>ные технологии, пр</w:t>
            </w:r>
            <w:r w:rsidRPr="00CE11D9">
              <w:t>и</w:t>
            </w:r>
            <w:r w:rsidRPr="00CE11D9">
              <w:t>кладное программное обеспечение для решения исследовательских и управленческих задач</w:t>
            </w:r>
          </w:p>
          <w:p w:rsidR="00CF7AB3" w:rsidRPr="00AE2C64" w:rsidRDefault="00CF7AB3" w:rsidP="00307609"/>
        </w:tc>
        <w:tc>
          <w:tcPr>
            <w:tcW w:w="2469" w:type="dxa"/>
          </w:tcPr>
          <w:p w:rsidR="00CF7AB3" w:rsidRPr="00CE11D9" w:rsidRDefault="00CF7AB3" w:rsidP="00307609">
            <w:r w:rsidRPr="00CE11D9">
              <w:t>ПК-9</w:t>
            </w:r>
            <w:r>
              <w:t>.3</w:t>
            </w:r>
            <w:r w:rsidRPr="00CE11D9">
              <w:t xml:space="preserve"> современн</w:t>
            </w:r>
            <w:r w:rsidRPr="00CE11D9">
              <w:t>ы</w:t>
            </w:r>
            <w:r w:rsidRPr="00CE11D9">
              <w:t>ми информационн</w:t>
            </w:r>
            <w:r w:rsidRPr="00CE11D9">
              <w:t>ы</w:t>
            </w:r>
            <w:r w:rsidRPr="00CE11D9">
              <w:t>ми технологиями, прикладным пр</w:t>
            </w:r>
            <w:r w:rsidRPr="00CE11D9">
              <w:t>о</w:t>
            </w:r>
            <w:r w:rsidRPr="00CE11D9">
              <w:t>граммным обеспеч</w:t>
            </w:r>
            <w:r w:rsidRPr="00CE11D9">
              <w:t>е</w:t>
            </w:r>
            <w:r w:rsidRPr="00CE11D9">
              <w:t>нием для решения исследовательских и управленческих задач</w:t>
            </w:r>
          </w:p>
          <w:p w:rsidR="00CF7AB3" w:rsidRPr="00AE2C64" w:rsidRDefault="00CF7AB3" w:rsidP="00307609"/>
        </w:tc>
      </w:tr>
      <w:bookmarkEnd w:id="1"/>
    </w:tbl>
    <w:p w:rsidR="00CF7AB3" w:rsidRPr="00AE699E" w:rsidRDefault="00CF7AB3" w:rsidP="00CF7AB3">
      <w:pPr>
        <w:ind w:left="100"/>
        <w:jc w:val="center"/>
      </w:pPr>
    </w:p>
    <w:p w:rsidR="00CF7AB3" w:rsidRDefault="00CF7AB3" w:rsidP="00CF7AB3">
      <w:pPr>
        <w:jc w:val="right"/>
      </w:pPr>
    </w:p>
    <w:p w:rsidR="00CF7AB3" w:rsidRDefault="00CF7AB3" w:rsidP="00CF7AB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CF7AB3" w:rsidRDefault="00CF7AB3" w:rsidP="00CF7AB3">
      <w:pPr>
        <w:pStyle w:val="aff1"/>
        <w:ind w:left="720"/>
        <w:jc w:val="center"/>
        <w:rPr>
          <w:b/>
        </w:rPr>
      </w:pPr>
      <w:r w:rsidRPr="005B387B">
        <w:rPr>
          <w:b/>
        </w:rPr>
        <w:lastRenderedPageBreak/>
        <w:t xml:space="preserve">3. УРОВЕНЬ СФОРМИРОВАННОСТИ КОМПЕТЕНЦИЙ ПО </w:t>
      </w:r>
      <w:r w:rsidRPr="00A8657F">
        <w:rPr>
          <w:b/>
        </w:rPr>
        <w:t>ГОСУДАРС</w:t>
      </w:r>
      <w:r w:rsidRPr="00A8657F">
        <w:rPr>
          <w:b/>
        </w:rPr>
        <w:t>Т</w:t>
      </w:r>
      <w:r w:rsidRPr="00A8657F">
        <w:rPr>
          <w:b/>
        </w:rPr>
        <w:t>ВЕННОЙ ИТОГОВОЙ АТТЕСТАЦИИ</w:t>
      </w:r>
      <w:r w:rsidRPr="005B387B">
        <w:rPr>
          <w:b/>
        </w:rPr>
        <w:t xml:space="preserve"> </w:t>
      </w:r>
      <w:r w:rsidRPr="00A8657F">
        <w:rPr>
          <w:b/>
        </w:rPr>
        <w:t>ВЫПУСКНИКОВ</w:t>
      </w:r>
      <w:r>
        <w:rPr>
          <w:b/>
        </w:rPr>
        <w:t xml:space="preserve">. </w:t>
      </w:r>
      <w:r w:rsidRPr="005B387B">
        <w:rPr>
          <w:b/>
          <w:caps/>
        </w:rPr>
        <w:t>Подготовка к процедуре защиты и защита выпускной квалификационной работы</w:t>
      </w:r>
    </w:p>
    <w:p w:rsidR="00CF7AB3" w:rsidRPr="00015D5D" w:rsidRDefault="00CF7AB3" w:rsidP="00CF7AB3">
      <w:pPr>
        <w:jc w:val="center"/>
        <w:outlineLvl w:val="2"/>
        <w:rPr>
          <w:b/>
        </w:rPr>
      </w:pPr>
    </w:p>
    <w:p w:rsidR="00CF7AB3" w:rsidRPr="0092485C" w:rsidRDefault="00CF7AB3" w:rsidP="00CF7AB3">
      <w:pPr>
        <w:jc w:val="center"/>
        <w:rPr>
          <w:b/>
        </w:rPr>
      </w:pPr>
      <w:r w:rsidRPr="00AE699E">
        <w:t>Таблица 2</w:t>
      </w:r>
      <w:r>
        <w:t xml:space="preserve">. </w:t>
      </w:r>
      <w:r w:rsidRPr="0092485C">
        <w:t>Соотношение показателей и критериев оценивания компетенций со шкалой оц</w:t>
      </w:r>
      <w:r w:rsidRPr="0092485C">
        <w:t>е</w:t>
      </w:r>
      <w:r w:rsidRPr="0092485C">
        <w:t xml:space="preserve">нивания и уровнем их </w:t>
      </w:r>
      <w:proofErr w:type="spellStart"/>
      <w:r w:rsidRPr="0092485C">
        <w:t>сформированности</w:t>
      </w:r>
      <w:proofErr w:type="spellEnd"/>
    </w:p>
    <w:tbl>
      <w:tblPr>
        <w:tblStyle w:val="aff2"/>
        <w:tblW w:w="9889" w:type="dxa"/>
        <w:tblLayout w:type="fixed"/>
        <w:tblLook w:val="04A0"/>
      </w:tblPr>
      <w:tblGrid>
        <w:gridCol w:w="959"/>
        <w:gridCol w:w="1701"/>
        <w:gridCol w:w="4394"/>
        <w:gridCol w:w="1418"/>
        <w:gridCol w:w="1417"/>
      </w:tblGrid>
      <w:tr w:rsidR="00CF7AB3" w:rsidTr="00307609">
        <w:tc>
          <w:tcPr>
            <w:tcW w:w="959" w:type="dxa"/>
            <w:vAlign w:val="center"/>
          </w:tcPr>
          <w:p w:rsidR="00CF7AB3" w:rsidRPr="00EA64E8" w:rsidRDefault="00CF7AB3" w:rsidP="00307609">
            <w:pPr>
              <w:jc w:val="center"/>
            </w:pPr>
            <w:r w:rsidRPr="00EA64E8">
              <w:t>Код ко</w:t>
            </w:r>
            <w:r w:rsidRPr="00EA64E8">
              <w:t>м</w:t>
            </w:r>
            <w:r w:rsidRPr="00EA64E8">
              <w:t>п</w:t>
            </w:r>
            <w:r w:rsidRPr="00EA64E8">
              <w:t>е</w:t>
            </w:r>
            <w:r w:rsidRPr="00EA64E8">
              <w:t>те</w:t>
            </w:r>
            <w:r w:rsidRPr="00EA64E8">
              <w:t>н</w:t>
            </w:r>
            <w:r w:rsidRPr="00EA64E8">
              <w:t>ции</w:t>
            </w:r>
          </w:p>
        </w:tc>
        <w:tc>
          <w:tcPr>
            <w:tcW w:w="1701" w:type="dxa"/>
            <w:vAlign w:val="center"/>
          </w:tcPr>
          <w:p w:rsidR="00CF7AB3" w:rsidRPr="00EA64E8" w:rsidRDefault="00CF7AB3" w:rsidP="00307609">
            <w:pPr>
              <w:jc w:val="center"/>
            </w:pPr>
            <w:r>
              <w:t>Показатели компете</w:t>
            </w:r>
            <w:r>
              <w:t>н</w:t>
            </w:r>
            <w:r>
              <w:t>ции</w:t>
            </w:r>
          </w:p>
        </w:tc>
        <w:tc>
          <w:tcPr>
            <w:tcW w:w="4394" w:type="dxa"/>
            <w:vAlign w:val="center"/>
          </w:tcPr>
          <w:p w:rsidR="00CF7AB3" w:rsidRPr="00EA64E8" w:rsidRDefault="00CF7AB3" w:rsidP="00307609">
            <w:pPr>
              <w:jc w:val="center"/>
            </w:pPr>
            <w:r>
              <w:t>Критерий оценивания</w:t>
            </w:r>
          </w:p>
        </w:tc>
        <w:tc>
          <w:tcPr>
            <w:tcW w:w="1418" w:type="dxa"/>
            <w:vAlign w:val="center"/>
          </w:tcPr>
          <w:p w:rsidR="00CF7AB3" w:rsidRPr="00EA64E8" w:rsidRDefault="00CF7AB3" w:rsidP="00307609">
            <w:pPr>
              <w:jc w:val="center"/>
            </w:pPr>
            <w:r>
              <w:t>Шкала оценив</w:t>
            </w:r>
            <w:r>
              <w:t>а</w:t>
            </w:r>
            <w:r>
              <w:t>ния</w:t>
            </w:r>
          </w:p>
        </w:tc>
        <w:tc>
          <w:tcPr>
            <w:tcW w:w="1417" w:type="dxa"/>
            <w:vAlign w:val="center"/>
          </w:tcPr>
          <w:p w:rsidR="00CF7AB3" w:rsidRPr="00EA64E8" w:rsidRDefault="00CF7AB3" w:rsidP="00307609">
            <w:pPr>
              <w:jc w:val="center"/>
            </w:pPr>
            <w:r>
              <w:t>Уровень сформ</w:t>
            </w:r>
            <w:r>
              <w:t>и</w:t>
            </w:r>
            <w:r>
              <w:t>рованной комп</w:t>
            </w:r>
            <w:r>
              <w:t>е</w:t>
            </w:r>
            <w:r>
              <w:t>тенции</w:t>
            </w:r>
          </w:p>
        </w:tc>
      </w:tr>
      <w:tr w:rsidR="00CF7AB3" w:rsidTr="00307609">
        <w:trPr>
          <w:trHeight w:val="1782"/>
        </w:trPr>
        <w:tc>
          <w:tcPr>
            <w:tcW w:w="959" w:type="dxa"/>
            <w:vMerge w:val="restart"/>
          </w:tcPr>
          <w:p w:rsidR="00CF7AB3" w:rsidRDefault="00CF7AB3" w:rsidP="00307609">
            <w:r w:rsidRPr="006911E1">
              <w:t>УК-1</w:t>
            </w:r>
          </w:p>
          <w:p w:rsidR="00CF7AB3" w:rsidRDefault="00CF7AB3" w:rsidP="00307609">
            <w:r w:rsidRPr="006911E1">
              <w:t>УК-2</w:t>
            </w:r>
          </w:p>
          <w:p w:rsidR="00CF7AB3" w:rsidRDefault="00CF7AB3" w:rsidP="00307609">
            <w:r w:rsidRPr="006911E1">
              <w:t>УК-3</w:t>
            </w:r>
          </w:p>
          <w:p w:rsidR="00CF7AB3" w:rsidRDefault="00CF7AB3" w:rsidP="00307609">
            <w:r w:rsidRPr="006911E1">
              <w:t>УК-4</w:t>
            </w:r>
          </w:p>
          <w:p w:rsidR="00CF7AB3" w:rsidRDefault="00CF7AB3" w:rsidP="00307609">
            <w:r w:rsidRPr="006911E1">
              <w:t>УК-5</w:t>
            </w:r>
          </w:p>
          <w:p w:rsidR="00CF7AB3" w:rsidRDefault="00CF7AB3" w:rsidP="00307609">
            <w:r w:rsidRPr="006911E1">
              <w:t>УК-6</w:t>
            </w:r>
          </w:p>
          <w:p w:rsidR="00CF7AB3" w:rsidRDefault="00CF7AB3" w:rsidP="00307609">
            <w:r w:rsidRPr="006911E1">
              <w:t>ОПК-1</w:t>
            </w:r>
          </w:p>
          <w:p w:rsidR="00CF7AB3" w:rsidRDefault="00CF7AB3" w:rsidP="00307609">
            <w:r w:rsidRPr="006911E1">
              <w:t>ОПК-2</w:t>
            </w:r>
          </w:p>
          <w:p w:rsidR="00CF7AB3" w:rsidRDefault="00CF7AB3" w:rsidP="00307609">
            <w:r w:rsidRPr="006911E1">
              <w:t>ОПК-3</w:t>
            </w:r>
          </w:p>
          <w:p w:rsidR="00CF7AB3" w:rsidRDefault="00CF7AB3" w:rsidP="00307609">
            <w:r w:rsidRPr="006911E1">
              <w:t>ОПК-4</w:t>
            </w:r>
          </w:p>
          <w:p w:rsidR="00CF7AB3" w:rsidRDefault="00CF7AB3" w:rsidP="00307609">
            <w:r w:rsidRPr="006911E1">
              <w:t>ОПК-5</w:t>
            </w:r>
          </w:p>
          <w:p w:rsidR="00CF7AB3" w:rsidRDefault="00CF7AB3" w:rsidP="00307609">
            <w:r w:rsidRPr="006911E1">
              <w:t>ПК-1</w:t>
            </w:r>
          </w:p>
          <w:p w:rsidR="00CF7AB3" w:rsidRDefault="00CF7AB3" w:rsidP="00307609">
            <w:r w:rsidRPr="006911E1">
              <w:t>ПК-2</w:t>
            </w:r>
          </w:p>
          <w:p w:rsidR="00CF7AB3" w:rsidRDefault="00CF7AB3" w:rsidP="00307609">
            <w:r w:rsidRPr="006911E1">
              <w:t>ПК-3</w:t>
            </w:r>
          </w:p>
          <w:p w:rsidR="00CF7AB3" w:rsidRDefault="00CF7AB3" w:rsidP="00307609">
            <w:r w:rsidRPr="006911E1">
              <w:t>ПК-4</w:t>
            </w:r>
          </w:p>
          <w:p w:rsidR="00CF7AB3" w:rsidRDefault="00CF7AB3" w:rsidP="00307609">
            <w:r w:rsidRPr="006911E1">
              <w:t>ПК-5</w:t>
            </w:r>
          </w:p>
          <w:p w:rsidR="00CF7AB3" w:rsidRDefault="00CF7AB3" w:rsidP="00307609">
            <w:r w:rsidRPr="006911E1">
              <w:t>ПК-6</w:t>
            </w:r>
          </w:p>
          <w:p w:rsidR="00CF7AB3" w:rsidRDefault="00CF7AB3" w:rsidP="00307609">
            <w:r w:rsidRPr="006911E1">
              <w:t>ПК-7</w:t>
            </w:r>
          </w:p>
          <w:p w:rsidR="00CF7AB3" w:rsidRDefault="00CF7AB3" w:rsidP="00307609">
            <w:r w:rsidRPr="006911E1">
              <w:t>ПК-8</w:t>
            </w:r>
          </w:p>
          <w:p w:rsidR="00CF7AB3" w:rsidRDefault="00CF7AB3" w:rsidP="00307609">
            <w:r w:rsidRPr="006911E1">
              <w:t>ПК-9</w:t>
            </w:r>
          </w:p>
          <w:p w:rsidR="00CF7AB3" w:rsidRPr="00704127" w:rsidRDefault="00CF7AB3" w:rsidP="00307609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CF7AB3" w:rsidRPr="00EA64E8" w:rsidRDefault="00CF7AB3" w:rsidP="00307609">
            <w:pPr>
              <w:jc w:val="center"/>
            </w:pPr>
            <w:r w:rsidRPr="00EA64E8">
              <w:t>Знает</w:t>
            </w:r>
          </w:p>
        </w:tc>
        <w:tc>
          <w:tcPr>
            <w:tcW w:w="4394" w:type="dxa"/>
          </w:tcPr>
          <w:p w:rsidR="00CF7AB3" w:rsidRPr="00EA64E8" w:rsidRDefault="00CF7AB3" w:rsidP="00307609">
            <w:r>
              <w:t xml:space="preserve">Показывает полные и глубокие знания, логично и </w:t>
            </w:r>
            <w:proofErr w:type="spellStart"/>
            <w:r>
              <w:t>аргументир</w:t>
            </w:r>
            <w:r>
              <w:t>о</w:t>
            </w:r>
            <w:r>
              <w:t>ванно</w:t>
            </w:r>
            <w:proofErr w:type="spellEnd"/>
            <w:r>
              <w:t xml:space="preserve"> отвечает на все вопросы, в том числе дополнительные, пок</w:t>
            </w:r>
            <w:r>
              <w:t>а</w:t>
            </w:r>
            <w:r>
              <w:t>зывает высокий уровень теорет</w:t>
            </w:r>
            <w:r>
              <w:t>и</w:t>
            </w:r>
            <w:r>
              <w:t>ческих знаний</w:t>
            </w:r>
          </w:p>
        </w:tc>
        <w:tc>
          <w:tcPr>
            <w:tcW w:w="1418" w:type="dxa"/>
          </w:tcPr>
          <w:p w:rsidR="00CF7AB3" w:rsidRPr="00EA64E8" w:rsidRDefault="00CF7AB3" w:rsidP="00307609">
            <w:pPr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CF7AB3" w:rsidRPr="00EA64E8" w:rsidRDefault="00CF7AB3" w:rsidP="00307609">
            <w:pPr>
              <w:jc w:val="center"/>
            </w:pPr>
            <w:r w:rsidRPr="00EA64E8">
              <w:t>высокий</w:t>
            </w:r>
          </w:p>
        </w:tc>
      </w:tr>
      <w:tr w:rsidR="00CF7AB3" w:rsidTr="00307609">
        <w:trPr>
          <w:trHeight w:val="1781"/>
        </w:trPr>
        <w:tc>
          <w:tcPr>
            <w:tcW w:w="959" w:type="dxa"/>
            <w:vMerge/>
          </w:tcPr>
          <w:p w:rsidR="00CF7AB3" w:rsidRDefault="00CF7AB3" w:rsidP="00307609">
            <w:pPr>
              <w:jc w:val="center"/>
            </w:pPr>
          </w:p>
        </w:tc>
        <w:tc>
          <w:tcPr>
            <w:tcW w:w="1701" w:type="dxa"/>
            <w:vMerge/>
          </w:tcPr>
          <w:p w:rsidR="00CF7AB3" w:rsidRPr="00EA64E8" w:rsidRDefault="00CF7AB3" w:rsidP="00307609">
            <w:pPr>
              <w:jc w:val="center"/>
            </w:pPr>
          </w:p>
        </w:tc>
        <w:tc>
          <w:tcPr>
            <w:tcW w:w="4394" w:type="dxa"/>
          </w:tcPr>
          <w:p w:rsidR="00CF7AB3" w:rsidRPr="00EA64E8" w:rsidRDefault="00CF7AB3" w:rsidP="00307609">
            <w:r>
              <w:t>Показывает глубокие знания, гр</w:t>
            </w:r>
            <w:r>
              <w:t>а</w:t>
            </w:r>
            <w:r>
              <w:t>мотно излагает ответ, достаточно полно отвечает на все вопросы, в том числе дополнительные. В то же время при ответе допускает н</w:t>
            </w:r>
            <w:r>
              <w:t>е</w:t>
            </w:r>
            <w:r>
              <w:t>существенные погрешности</w:t>
            </w:r>
          </w:p>
        </w:tc>
        <w:tc>
          <w:tcPr>
            <w:tcW w:w="1418" w:type="dxa"/>
          </w:tcPr>
          <w:p w:rsidR="00CF7AB3" w:rsidRPr="00EA64E8" w:rsidRDefault="00CF7AB3" w:rsidP="00307609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CF7AB3" w:rsidRPr="00EA64E8" w:rsidRDefault="00CF7AB3" w:rsidP="00307609">
            <w:pPr>
              <w:jc w:val="center"/>
            </w:pPr>
            <w:r w:rsidRPr="00EA64E8">
              <w:t>хороший</w:t>
            </w:r>
          </w:p>
        </w:tc>
      </w:tr>
      <w:tr w:rsidR="00CF7AB3" w:rsidTr="00307609">
        <w:trPr>
          <w:trHeight w:val="1781"/>
        </w:trPr>
        <w:tc>
          <w:tcPr>
            <w:tcW w:w="959" w:type="dxa"/>
            <w:vMerge/>
          </w:tcPr>
          <w:p w:rsidR="00CF7AB3" w:rsidRDefault="00CF7AB3" w:rsidP="00307609">
            <w:pPr>
              <w:jc w:val="center"/>
            </w:pPr>
          </w:p>
        </w:tc>
        <w:tc>
          <w:tcPr>
            <w:tcW w:w="1701" w:type="dxa"/>
            <w:vMerge/>
          </w:tcPr>
          <w:p w:rsidR="00CF7AB3" w:rsidRPr="00EA64E8" w:rsidRDefault="00CF7AB3" w:rsidP="00307609">
            <w:pPr>
              <w:jc w:val="center"/>
            </w:pPr>
          </w:p>
        </w:tc>
        <w:tc>
          <w:tcPr>
            <w:tcW w:w="4394" w:type="dxa"/>
          </w:tcPr>
          <w:p w:rsidR="00CF7AB3" w:rsidRDefault="00CF7AB3" w:rsidP="00307609">
            <w:r>
              <w:t>Показывает достаточные, но не глубокие знания, при ответе не допускает</w:t>
            </w:r>
          </w:p>
          <w:p w:rsidR="00CF7AB3" w:rsidRPr="00EA64E8" w:rsidRDefault="00CF7AB3" w:rsidP="00307609">
            <w:r>
              <w:t>грубых ошибок или противор</w:t>
            </w:r>
            <w:r>
              <w:t>е</w:t>
            </w:r>
            <w:r>
              <w:t xml:space="preserve">чий, </w:t>
            </w:r>
            <w:proofErr w:type="gramStart"/>
            <w:r>
              <w:t>однако</w:t>
            </w:r>
            <w:proofErr w:type="gramEnd"/>
            <w:r>
              <w:t xml:space="preserve"> в формулировании ответа отсутствует должная связь между анализом, аргументацией и выводами. Для получения пр</w:t>
            </w:r>
            <w:r>
              <w:t>а</w:t>
            </w:r>
            <w:r>
              <w:t>вильного ответа требуются уто</w:t>
            </w:r>
            <w:r>
              <w:t>ч</w:t>
            </w:r>
            <w:r>
              <w:t>няющие вопросы</w:t>
            </w:r>
          </w:p>
        </w:tc>
        <w:tc>
          <w:tcPr>
            <w:tcW w:w="1418" w:type="dxa"/>
          </w:tcPr>
          <w:p w:rsidR="00CF7AB3" w:rsidRPr="00EA64E8" w:rsidRDefault="00CF7AB3" w:rsidP="00307609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CF7AB3" w:rsidRPr="00EA64E8" w:rsidRDefault="00CF7AB3" w:rsidP="00307609">
            <w:pPr>
              <w:jc w:val="center"/>
            </w:pPr>
            <w:r w:rsidRPr="00EA64E8">
              <w:t>удовл</w:t>
            </w:r>
            <w:r w:rsidRPr="00EA64E8">
              <w:t>е</w:t>
            </w:r>
            <w:r w:rsidRPr="00EA64E8">
              <w:t>твор</w:t>
            </w:r>
            <w:r w:rsidRPr="00EA64E8">
              <w:t>и</w:t>
            </w:r>
            <w:r w:rsidRPr="00EA64E8">
              <w:t>тельный (порог</w:t>
            </w:r>
            <w:r w:rsidRPr="00EA64E8">
              <w:t>о</w:t>
            </w:r>
            <w:r w:rsidRPr="00EA64E8">
              <w:t>вый)</w:t>
            </w:r>
          </w:p>
        </w:tc>
      </w:tr>
      <w:tr w:rsidR="00CF7AB3" w:rsidTr="00307609">
        <w:trPr>
          <w:trHeight w:val="1781"/>
        </w:trPr>
        <w:tc>
          <w:tcPr>
            <w:tcW w:w="959" w:type="dxa"/>
            <w:vMerge/>
          </w:tcPr>
          <w:p w:rsidR="00CF7AB3" w:rsidRDefault="00CF7AB3" w:rsidP="00307609">
            <w:pPr>
              <w:jc w:val="center"/>
            </w:pPr>
          </w:p>
        </w:tc>
        <w:tc>
          <w:tcPr>
            <w:tcW w:w="1701" w:type="dxa"/>
            <w:vMerge/>
          </w:tcPr>
          <w:p w:rsidR="00CF7AB3" w:rsidRPr="00EA64E8" w:rsidRDefault="00CF7AB3" w:rsidP="00307609">
            <w:pPr>
              <w:jc w:val="center"/>
            </w:pPr>
          </w:p>
        </w:tc>
        <w:tc>
          <w:tcPr>
            <w:tcW w:w="4394" w:type="dxa"/>
          </w:tcPr>
          <w:p w:rsidR="00CF7AB3" w:rsidRPr="00EA64E8" w:rsidRDefault="00CF7AB3" w:rsidP="00307609">
            <w:r>
              <w:t>Показывает недостаточные зн</w:t>
            </w:r>
            <w:r>
              <w:t>а</w:t>
            </w:r>
            <w:r>
              <w:t xml:space="preserve">ния, не способен </w:t>
            </w:r>
            <w:proofErr w:type="spellStart"/>
            <w:r>
              <w:t>аргументирова</w:t>
            </w:r>
            <w:r>
              <w:t>н</w:t>
            </w:r>
            <w:r>
              <w:t>но</w:t>
            </w:r>
            <w:proofErr w:type="spellEnd"/>
            <w:r>
              <w:t xml:space="preserve"> и последовательно излагать материал, допускает грубые ошибки, неправильно отвечает на дополнительные вопросы или з</w:t>
            </w:r>
            <w:r>
              <w:t>а</w:t>
            </w:r>
            <w:r>
              <w:t>трудняется с ответом</w:t>
            </w:r>
          </w:p>
        </w:tc>
        <w:tc>
          <w:tcPr>
            <w:tcW w:w="1418" w:type="dxa"/>
          </w:tcPr>
          <w:p w:rsidR="00CF7AB3" w:rsidRPr="00EA64E8" w:rsidRDefault="00CF7AB3" w:rsidP="00307609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CF7AB3" w:rsidRPr="00EA64E8" w:rsidRDefault="00CF7AB3" w:rsidP="00307609">
            <w:pPr>
              <w:jc w:val="center"/>
            </w:pPr>
            <w:r w:rsidRPr="00EA64E8">
              <w:t>неудо</w:t>
            </w:r>
            <w:r w:rsidRPr="00EA64E8">
              <w:t>в</w:t>
            </w:r>
            <w:r w:rsidRPr="00EA64E8">
              <w:t>летвор</w:t>
            </w:r>
            <w:r w:rsidRPr="00EA64E8">
              <w:t>и</w:t>
            </w:r>
            <w:r w:rsidRPr="00EA64E8">
              <w:t>тельный</w:t>
            </w:r>
          </w:p>
        </w:tc>
      </w:tr>
      <w:tr w:rsidR="00CF7AB3" w:rsidTr="00307609">
        <w:trPr>
          <w:trHeight w:val="1782"/>
        </w:trPr>
        <w:tc>
          <w:tcPr>
            <w:tcW w:w="959" w:type="dxa"/>
            <w:vMerge w:val="restart"/>
          </w:tcPr>
          <w:p w:rsidR="00CF7AB3" w:rsidRDefault="00CF7AB3" w:rsidP="00307609">
            <w:r w:rsidRPr="006911E1">
              <w:lastRenderedPageBreak/>
              <w:t>УК-1</w:t>
            </w:r>
          </w:p>
          <w:p w:rsidR="00CF7AB3" w:rsidRDefault="00CF7AB3" w:rsidP="00307609">
            <w:r w:rsidRPr="006911E1">
              <w:t>УК-2</w:t>
            </w:r>
          </w:p>
          <w:p w:rsidR="00CF7AB3" w:rsidRDefault="00CF7AB3" w:rsidP="00307609">
            <w:r w:rsidRPr="006911E1">
              <w:t>УК-3</w:t>
            </w:r>
          </w:p>
          <w:p w:rsidR="00CF7AB3" w:rsidRDefault="00CF7AB3" w:rsidP="00307609">
            <w:r w:rsidRPr="006911E1">
              <w:t>УК-4</w:t>
            </w:r>
          </w:p>
          <w:p w:rsidR="00CF7AB3" w:rsidRDefault="00CF7AB3" w:rsidP="00307609">
            <w:r w:rsidRPr="006911E1">
              <w:t>УК-5</w:t>
            </w:r>
          </w:p>
          <w:p w:rsidR="00CF7AB3" w:rsidRDefault="00CF7AB3" w:rsidP="00307609">
            <w:r w:rsidRPr="006911E1">
              <w:t>УК-6</w:t>
            </w:r>
          </w:p>
          <w:p w:rsidR="00CF7AB3" w:rsidRDefault="00CF7AB3" w:rsidP="00307609">
            <w:r w:rsidRPr="006911E1">
              <w:t>ОПК-1</w:t>
            </w:r>
          </w:p>
          <w:p w:rsidR="00CF7AB3" w:rsidRDefault="00CF7AB3" w:rsidP="00307609">
            <w:r w:rsidRPr="006911E1">
              <w:t>ОПК-2</w:t>
            </w:r>
          </w:p>
          <w:p w:rsidR="00CF7AB3" w:rsidRDefault="00CF7AB3" w:rsidP="00307609">
            <w:r w:rsidRPr="006911E1">
              <w:t>ОПК-3</w:t>
            </w:r>
          </w:p>
          <w:p w:rsidR="00CF7AB3" w:rsidRDefault="00CF7AB3" w:rsidP="00307609">
            <w:r w:rsidRPr="006911E1">
              <w:t>ОПК-4</w:t>
            </w:r>
          </w:p>
          <w:p w:rsidR="00CF7AB3" w:rsidRDefault="00CF7AB3" w:rsidP="00307609">
            <w:r w:rsidRPr="006911E1">
              <w:t>ОПК-5</w:t>
            </w:r>
          </w:p>
          <w:p w:rsidR="00CF7AB3" w:rsidRDefault="00CF7AB3" w:rsidP="00307609">
            <w:r w:rsidRPr="006911E1">
              <w:t>ПК-1</w:t>
            </w:r>
          </w:p>
          <w:p w:rsidR="00CF7AB3" w:rsidRDefault="00CF7AB3" w:rsidP="00307609">
            <w:r w:rsidRPr="006911E1">
              <w:t>ПК-2</w:t>
            </w:r>
          </w:p>
          <w:p w:rsidR="00CF7AB3" w:rsidRDefault="00CF7AB3" w:rsidP="00307609">
            <w:r w:rsidRPr="006911E1">
              <w:t>ПК-3</w:t>
            </w:r>
          </w:p>
          <w:p w:rsidR="00CF7AB3" w:rsidRDefault="00CF7AB3" w:rsidP="00307609">
            <w:r w:rsidRPr="006911E1">
              <w:t>ПК-4</w:t>
            </w:r>
          </w:p>
          <w:p w:rsidR="00CF7AB3" w:rsidRDefault="00CF7AB3" w:rsidP="00307609">
            <w:r w:rsidRPr="006911E1">
              <w:t>ПК-5</w:t>
            </w:r>
          </w:p>
          <w:p w:rsidR="00CF7AB3" w:rsidRDefault="00CF7AB3" w:rsidP="00307609">
            <w:r w:rsidRPr="006911E1">
              <w:t>ПК-6</w:t>
            </w:r>
          </w:p>
          <w:p w:rsidR="00CF7AB3" w:rsidRDefault="00CF7AB3" w:rsidP="00307609">
            <w:r w:rsidRPr="006911E1">
              <w:t>ПК-7</w:t>
            </w:r>
          </w:p>
          <w:p w:rsidR="00CF7AB3" w:rsidRDefault="00CF7AB3" w:rsidP="00307609">
            <w:r w:rsidRPr="006911E1">
              <w:t>ПК-8</w:t>
            </w:r>
          </w:p>
          <w:p w:rsidR="00CF7AB3" w:rsidRDefault="00CF7AB3" w:rsidP="00307609">
            <w:r w:rsidRPr="006911E1">
              <w:t>ПК-9</w:t>
            </w:r>
          </w:p>
          <w:p w:rsidR="00CF7AB3" w:rsidRPr="00704127" w:rsidRDefault="00CF7AB3" w:rsidP="00307609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CF7AB3" w:rsidRPr="00EA64E8" w:rsidRDefault="00CF7AB3" w:rsidP="00307609">
            <w:pPr>
              <w:jc w:val="center"/>
            </w:pPr>
            <w:r>
              <w:t>Умеет</w:t>
            </w:r>
          </w:p>
        </w:tc>
        <w:tc>
          <w:tcPr>
            <w:tcW w:w="4394" w:type="dxa"/>
          </w:tcPr>
          <w:p w:rsidR="00CF7AB3" w:rsidRPr="00EA64E8" w:rsidRDefault="00CF7AB3" w:rsidP="00307609">
            <w:pPr>
              <w:spacing w:line="260" w:lineRule="exact"/>
              <w:ind w:left="34"/>
            </w:pPr>
            <w:r>
              <w:t xml:space="preserve">Умеет применять полученные знания для решения конкретных практических задач, </w:t>
            </w:r>
            <w:proofErr w:type="gramStart"/>
            <w:r>
              <w:t>способен</w:t>
            </w:r>
            <w:proofErr w:type="gramEnd"/>
            <w:r>
              <w:t xml:space="preserve"> предложить альтернативные р</w:t>
            </w:r>
            <w:r>
              <w:t>е</w:t>
            </w:r>
            <w:r>
              <w:t>шения анализируемых проблем, формулировать выводы</w:t>
            </w:r>
          </w:p>
        </w:tc>
        <w:tc>
          <w:tcPr>
            <w:tcW w:w="1418" w:type="dxa"/>
          </w:tcPr>
          <w:p w:rsidR="00CF7AB3" w:rsidRDefault="00CF7AB3" w:rsidP="00307609">
            <w:pPr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CF7AB3" w:rsidRDefault="00CF7AB3" w:rsidP="00307609">
            <w:pPr>
              <w:jc w:val="center"/>
            </w:pPr>
            <w:r>
              <w:t>высокий</w:t>
            </w:r>
          </w:p>
        </w:tc>
      </w:tr>
      <w:tr w:rsidR="00CF7AB3" w:rsidTr="00307609">
        <w:trPr>
          <w:trHeight w:val="1781"/>
        </w:trPr>
        <w:tc>
          <w:tcPr>
            <w:tcW w:w="959" w:type="dxa"/>
            <w:vMerge/>
          </w:tcPr>
          <w:p w:rsidR="00CF7AB3" w:rsidRDefault="00CF7AB3" w:rsidP="00307609">
            <w:pPr>
              <w:jc w:val="center"/>
            </w:pPr>
          </w:p>
        </w:tc>
        <w:tc>
          <w:tcPr>
            <w:tcW w:w="1701" w:type="dxa"/>
            <w:vMerge/>
          </w:tcPr>
          <w:p w:rsidR="00CF7AB3" w:rsidRDefault="00CF7AB3" w:rsidP="00307609">
            <w:pPr>
              <w:jc w:val="center"/>
            </w:pPr>
          </w:p>
        </w:tc>
        <w:tc>
          <w:tcPr>
            <w:tcW w:w="4394" w:type="dxa"/>
          </w:tcPr>
          <w:p w:rsidR="00CF7AB3" w:rsidRPr="00EA64E8" w:rsidRDefault="00CF7AB3" w:rsidP="00307609">
            <w:pPr>
              <w:spacing w:line="263" w:lineRule="exact"/>
              <w:ind w:left="34"/>
            </w:pPr>
            <w:r>
              <w:t xml:space="preserve">Умеет применять полученные знания для решения конкретных практических задач, </w:t>
            </w:r>
            <w:proofErr w:type="gramStart"/>
            <w:r>
              <w:t>способен</w:t>
            </w:r>
            <w:proofErr w:type="gramEnd"/>
            <w:r>
              <w:t xml:space="preserve"> формулировать выводы, но не может предложить альтернати</w:t>
            </w:r>
            <w:r>
              <w:t>в</w:t>
            </w:r>
            <w:r>
              <w:t>ные решения анализируемых пр</w:t>
            </w:r>
            <w:r>
              <w:t>о</w:t>
            </w:r>
            <w:r>
              <w:t>блем</w:t>
            </w:r>
          </w:p>
        </w:tc>
        <w:tc>
          <w:tcPr>
            <w:tcW w:w="1418" w:type="dxa"/>
          </w:tcPr>
          <w:p w:rsidR="00CF7AB3" w:rsidRDefault="00CF7AB3" w:rsidP="00307609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CF7AB3" w:rsidRDefault="00CF7AB3" w:rsidP="00307609">
            <w:pPr>
              <w:jc w:val="center"/>
            </w:pPr>
            <w:r>
              <w:t>хороший</w:t>
            </w:r>
          </w:p>
        </w:tc>
      </w:tr>
      <w:tr w:rsidR="00CF7AB3" w:rsidTr="00307609">
        <w:trPr>
          <w:trHeight w:val="1781"/>
        </w:trPr>
        <w:tc>
          <w:tcPr>
            <w:tcW w:w="959" w:type="dxa"/>
            <w:vMerge/>
          </w:tcPr>
          <w:p w:rsidR="00CF7AB3" w:rsidRDefault="00CF7AB3" w:rsidP="00307609">
            <w:pPr>
              <w:jc w:val="center"/>
            </w:pPr>
          </w:p>
        </w:tc>
        <w:tc>
          <w:tcPr>
            <w:tcW w:w="1701" w:type="dxa"/>
            <w:vMerge/>
          </w:tcPr>
          <w:p w:rsidR="00CF7AB3" w:rsidRDefault="00CF7AB3" w:rsidP="00307609">
            <w:pPr>
              <w:jc w:val="center"/>
            </w:pPr>
          </w:p>
        </w:tc>
        <w:tc>
          <w:tcPr>
            <w:tcW w:w="4394" w:type="dxa"/>
          </w:tcPr>
          <w:p w:rsidR="00CF7AB3" w:rsidRPr="00EA64E8" w:rsidRDefault="00CF7AB3" w:rsidP="00307609">
            <w:pPr>
              <w:spacing w:line="263" w:lineRule="exact"/>
              <w:ind w:left="34"/>
            </w:pPr>
            <w:r>
              <w:t>При решении конкретных пра</w:t>
            </w:r>
            <w:r>
              <w:t>к</w:t>
            </w:r>
            <w:r>
              <w:t>тических задач возникают затру</w:t>
            </w:r>
            <w:r>
              <w:t>д</w:t>
            </w:r>
            <w:r>
              <w:t>нения</w:t>
            </w:r>
          </w:p>
        </w:tc>
        <w:tc>
          <w:tcPr>
            <w:tcW w:w="1418" w:type="dxa"/>
          </w:tcPr>
          <w:p w:rsidR="00CF7AB3" w:rsidRDefault="00CF7AB3" w:rsidP="00307609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CF7AB3" w:rsidRDefault="00CF7AB3" w:rsidP="00307609">
            <w:pPr>
              <w:jc w:val="center"/>
            </w:pPr>
            <w:r>
              <w:t>удовл</w:t>
            </w:r>
            <w:r>
              <w:t>е</w:t>
            </w:r>
            <w:r>
              <w:t>твор</w:t>
            </w:r>
            <w:r>
              <w:t>и</w:t>
            </w:r>
            <w:r>
              <w:t>тельный (порог</w:t>
            </w:r>
            <w:r>
              <w:t>о</w:t>
            </w:r>
            <w:r>
              <w:t>вый)</w:t>
            </w:r>
          </w:p>
        </w:tc>
      </w:tr>
      <w:tr w:rsidR="00CF7AB3" w:rsidTr="00307609">
        <w:trPr>
          <w:trHeight w:val="1781"/>
        </w:trPr>
        <w:tc>
          <w:tcPr>
            <w:tcW w:w="959" w:type="dxa"/>
            <w:vMerge/>
          </w:tcPr>
          <w:p w:rsidR="00CF7AB3" w:rsidRDefault="00CF7AB3" w:rsidP="00307609">
            <w:pPr>
              <w:jc w:val="center"/>
            </w:pPr>
          </w:p>
        </w:tc>
        <w:tc>
          <w:tcPr>
            <w:tcW w:w="1701" w:type="dxa"/>
            <w:vMerge/>
          </w:tcPr>
          <w:p w:rsidR="00CF7AB3" w:rsidRDefault="00CF7AB3" w:rsidP="00307609">
            <w:pPr>
              <w:jc w:val="center"/>
            </w:pPr>
          </w:p>
        </w:tc>
        <w:tc>
          <w:tcPr>
            <w:tcW w:w="4394" w:type="dxa"/>
          </w:tcPr>
          <w:p w:rsidR="00CF7AB3" w:rsidRPr="00EA64E8" w:rsidRDefault="00CF7AB3" w:rsidP="00307609">
            <w:pPr>
              <w:spacing w:line="260" w:lineRule="exact"/>
              <w:ind w:left="34"/>
            </w:pPr>
            <w:r>
              <w:t>Не может решать практические задачи</w:t>
            </w:r>
          </w:p>
        </w:tc>
        <w:tc>
          <w:tcPr>
            <w:tcW w:w="1418" w:type="dxa"/>
          </w:tcPr>
          <w:p w:rsidR="00CF7AB3" w:rsidRDefault="00CF7AB3" w:rsidP="00307609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CF7AB3" w:rsidRDefault="00CF7AB3" w:rsidP="00307609">
            <w:pPr>
              <w:jc w:val="center"/>
            </w:pPr>
            <w:r>
              <w:t>неудо</w:t>
            </w:r>
            <w:r>
              <w:t>в</w:t>
            </w:r>
            <w:r>
              <w:t>летвор</w:t>
            </w:r>
            <w:r>
              <w:t>и</w:t>
            </w:r>
            <w:r>
              <w:t>тельный</w:t>
            </w:r>
          </w:p>
        </w:tc>
      </w:tr>
      <w:tr w:rsidR="00CF7AB3" w:rsidTr="00307609">
        <w:trPr>
          <w:trHeight w:val="1782"/>
        </w:trPr>
        <w:tc>
          <w:tcPr>
            <w:tcW w:w="959" w:type="dxa"/>
            <w:vMerge w:val="restart"/>
          </w:tcPr>
          <w:p w:rsidR="00CF7AB3" w:rsidRDefault="00CF7AB3" w:rsidP="00307609">
            <w:r w:rsidRPr="006911E1">
              <w:t>УК-1</w:t>
            </w:r>
          </w:p>
          <w:p w:rsidR="00CF7AB3" w:rsidRDefault="00CF7AB3" w:rsidP="00307609">
            <w:r w:rsidRPr="006911E1">
              <w:t>УК-2</w:t>
            </w:r>
          </w:p>
          <w:p w:rsidR="00CF7AB3" w:rsidRDefault="00CF7AB3" w:rsidP="00307609">
            <w:r w:rsidRPr="006911E1">
              <w:t>УК-3</w:t>
            </w:r>
          </w:p>
          <w:p w:rsidR="00CF7AB3" w:rsidRDefault="00CF7AB3" w:rsidP="00307609">
            <w:r w:rsidRPr="006911E1">
              <w:t>УК-4</w:t>
            </w:r>
          </w:p>
          <w:p w:rsidR="00CF7AB3" w:rsidRDefault="00CF7AB3" w:rsidP="00307609">
            <w:r w:rsidRPr="006911E1">
              <w:t>УК-5</w:t>
            </w:r>
          </w:p>
          <w:p w:rsidR="00CF7AB3" w:rsidRDefault="00CF7AB3" w:rsidP="00307609">
            <w:r w:rsidRPr="006911E1">
              <w:t>УК-6</w:t>
            </w:r>
          </w:p>
          <w:p w:rsidR="00CF7AB3" w:rsidRDefault="00CF7AB3" w:rsidP="00307609">
            <w:r w:rsidRPr="006911E1">
              <w:t>ОПК-1</w:t>
            </w:r>
          </w:p>
          <w:p w:rsidR="00CF7AB3" w:rsidRDefault="00CF7AB3" w:rsidP="00307609">
            <w:r w:rsidRPr="006911E1">
              <w:t>ОПК-2</w:t>
            </w:r>
          </w:p>
          <w:p w:rsidR="00CF7AB3" w:rsidRDefault="00CF7AB3" w:rsidP="00307609">
            <w:r w:rsidRPr="006911E1">
              <w:t>ОПК-3</w:t>
            </w:r>
          </w:p>
          <w:p w:rsidR="00CF7AB3" w:rsidRDefault="00CF7AB3" w:rsidP="00307609">
            <w:r w:rsidRPr="006911E1">
              <w:t>ОПК-4</w:t>
            </w:r>
          </w:p>
          <w:p w:rsidR="00CF7AB3" w:rsidRDefault="00CF7AB3" w:rsidP="00307609">
            <w:r w:rsidRPr="006911E1">
              <w:t>ОПК-5</w:t>
            </w:r>
          </w:p>
          <w:p w:rsidR="00CF7AB3" w:rsidRDefault="00CF7AB3" w:rsidP="00307609">
            <w:r w:rsidRPr="006911E1">
              <w:lastRenderedPageBreak/>
              <w:t>ПК-1</w:t>
            </w:r>
          </w:p>
          <w:p w:rsidR="00CF7AB3" w:rsidRDefault="00CF7AB3" w:rsidP="00307609">
            <w:r w:rsidRPr="006911E1">
              <w:t>ПК-2</w:t>
            </w:r>
          </w:p>
          <w:p w:rsidR="00CF7AB3" w:rsidRDefault="00CF7AB3" w:rsidP="00307609">
            <w:r w:rsidRPr="006911E1">
              <w:t>ПК-3</w:t>
            </w:r>
          </w:p>
          <w:p w:rsidR="00CF7AB3" w:rsidRDefault="00CF7AB3" w:rsidP="00307609">
            <w:r w:rsidRPr="006911E1">
              <w:t>ПК-4</w:t>
            </w:r>
          </w:p>
          <w:p w:rsidR="00CF7AB3" w:rsidRDefault="00CF7AB3" w:rsidP="00307609">
            <w:r w:rsidRPr="006911E1">
              <w:t>ПК-5</w:t>
            </w:r>
          </w:p>
          <w:p w:rsidR="00CF7AB3" w:rsidRDefault="00CF7AB3" w:rsidP="00307609">
            <w:r w:rsidRPr="006911E1">
              <w:t>ПК-6</w:t>
            </w:r>
          </w:p>
          <w:p w:rsidR="00CF7AB3" w:rsidRDefault="00CF7AB3" w:rsidP="00307609">
            <w:r w:rsidRPr="006911E1">
              <w:t>ПК-7</w:t>
            </w:r>
          </w:p>
          <w:p w:rsidR="00CF7AB3" w:rsidRDefault="00CF7AB3" w:rsidP="00307609">
            <w:r w:rsidRPr="006911E1">
              <w:t>ПК-8</w:t>
            </w:r>
          </w:p>
          <w:p w:rsidR="00CF7AB3" w:rsidRDefault="00CF7AB3" w:rsidP="00307609">
            <w:r w:rsidRPr="006911E1">
              <w:t>ПК-9</w:t>
            </w:r>
          </w:p>
          <w:p w:rsidR="00CF7AB3" w:rsidRPr="00704127" w:rsidRDefault="00CF7AB3" w:rsidP="00307609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CF7AB3" w:rsidRPr="00EA64E8" w:rsidRDefault="00CF7AB3" w:rsidP="00307609">
            <w:pPr>
              <w:jc w:val="center"/>
            </w:pPr>
            <w:r w:rsidRPr="00EA64E8">
              <w:lastRenderedPageBreak/>
              <w:t>Владеет</w:t>
            </w:r>
          </w:p>
        </w:tc>
        <w:tc>
          <w:tcPr>
            <w:tcW w:w="4394" w:type="dxa"/>
          </w:tcPr>
          <w:p w:rsidR="00CF7AB3" w:rsidRPr="00EA64E8" w:rsidRDefault="00CF7AB3" w:rsidP="00307609">
            <w:pPr>
              <w:spacing w:line="260" w:lineRule="exact"/>
              <w:ind w:left="34"/>
            </w:pPr>
            <w:r>
              <w:t>Владеет навыками, необходим</w:t>
            </w:r>
            <w:r>
              <w:t>ы</w:t>
            </w:r>
            <w:r>
              <w:t>ми для профессиональной де</w:t>
            </w:r>
            <w:r>
              <w:t>я</w:t>
            </w:r>
            <w:r>
              <w:t>тельности, способен оценить р</w:t>
            </w:r>
            <w:r>
              <w:t>е</w:t>
            </w:r>
            <w:r>
              <w:t>зультат своей деятельности</w:t>
            </w:r>
          </w:p>
        </w:tc>
        <w:tc>
          <w:tcPr>
            <w:tcW w:w="1418" w:type="dxa"/>
          </w:tcPr>
          <w:p w:rsidR="00CF7AB3" w:rsidRDefault="00CF7AB3" w:rsidP="00307609">
            <w:pPr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CF7AB3" w:rsidRDefault="00CF7AB3" w:rsidP="00307609">
            <w:pPr>
              <w:jc w:val="center"/>
            </w:pPr>
            <w:r>
              <w:t>высокий</w:t>
            </w:r>
          </w:p>
        </w:tc>
      </w:tr>
      <w:tr w:rsidR="00CF7AB3" w:rsidTr="00307609">
        <w:trPr>
          <w:trHeight w:val="1781"/>
        </w:trPr>
        <w:tc>
          <w:tcPr>
            <w:tcW w:w="959" w:type="dxa"/>
            <w:vMerge/>
          </w:tcPr>
          <w:p w:rsidR="00CF7AB3" w:rsidRDefault="00CF7AB3" w:rsidP="00307609">
            <w:pPr>
              <w:jc w:val="center"/>
            </w:pPr>
          </w:p>
        </w:tc>
        <w:tc>
          <w:tcPr>
            <w:tcW w:w="1701" w:type="dxa"/>
            <w:vMerge/>
          </w:tcPr>
          <w:p w:rsidR="00CF7AB3" w:rsidRPr="00EA64E8" w:rsidRDefault="00CF7AB3" w:rsidP="00307609">
            <w:pPr>
              <w:jc w:val="center"/>
            </w:pPr>
          </w:p>
        </w:tc>
        <w:tc>
          <w:tcPr>
            <w:tcW w:w="4394" w:type="dxa"/>
          </w:tcPr>
          <w:p w:rsidR="00CF7AB3" w:rsidRPr="00EA64E8" w:rsidRDefault="00CF7AB3" w:rsidP="00307609">
            <w:pPr>
              <w:spacing w:line="260" w:lineRule="exact"/>
              <w:ind w:left="34"/>
            </w:pPr>
            <w:r>
              <w:t>Владеет навыками, необходим</w:t>
            </w:r>
            <w:r>
              <w:t>ы</w:t>
            </w:r>
            <w:r>
              <w:t>ми для профессиональной де</w:t>
            </w:r>
            <w:r>
              <w:t>я</w:t>
            </w:r>
            <w:r>
              <w:t>тельности, затрудняется оценить результат своей деятельности</w:t>
            </w:r>
          </w:p>
        </w:tc>
        <w:tc>
          <w:tcPr>
            <w:tcW w:w="1418" w:type="dxa"/>
          </w:tcPr>
          <w:p w:rsidR="00CF7AB3" w:rsidRDefault="00CF7AB3" w:rsidP="00307609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CF7AB3" w:rsidRDefault="00CF7AB3" w:rsidP="00307609">
            <w:pPr>
              <w:jc w:val="center"/>
            </w:pPr>
            <w:r>
              <w:t>хороший</w:t>
            </w:r>
          </w:p>
        </w:tc>
      </w:tr>
      <w:tr w:rsidR="00CF7AB3" w:rsidTr="00307609">
        <w:trPr>
          <w:trHeight w:val="1781"/>
        </w:trPr>
        <w:tc>
          <w:tcPr>
            <w:tcW w:w="959" w:type="dxa"/>
            <w:vMerge/>
          </w:tcPr>
          <w:p w:rsidR="00CF7AB3" w:rsidRDefault="00CF7AB3" w:rsidP="00307609">
            <w:pPr>
              <w:jc w:val="center"/>
            </w:pPr>
          </w:p>
        </w:tc>
        <w:tc>
          <w:tcPr>
            <w:tcW w:w="1701" w:type="dxa"/>
            <w:vMerge/>
          </w:tcPr>
          <w:p w:rsidR="00CF7AB3" w:rsidRPr="00EA64E8" w:rsidRDefault="00CF7AB3" w:rsidP="00307609">
            <w:pPr>
              <w:jc w:val="center"/>
            </w:pPr>
          </w:p>
        </w:tc>
        <w:tc>
          <w:tcPr>
            <w:tcW w:w="4394" w:type="dxa"/>
          </w:tcPr>
          <w:p w:rsidR="00CF7AB3" w:rsidRPr="00EA64E8" w:rsidRDefault="00CF7AB3" w:rsidP="00307609">
            <w:pPr>
              <w:spacing w:line="260" w:lineRule="exact"/>
              <w:ind w:left="34"/>
            </w:pPr>
            <w:r>
              <w:t>Показывает слабые навыки, нео</w:t>
            </w:r>
            <w:r>
              <w:t>б</w:t>
            </w:r>
            <w:r>
              <w:t>ходимые для профессиональной деятельности</w:t>
            </w:r>
          </w:p>
        </w:tc>
        <w:tc>
          <w:tcPr>
            <w:tcW w:w="1418" w:type="dxa"/>
          </w:tcPr>
          <w:p w:rsidR="00CF7AB3" w:rsidRDefault="00CF7AB3" w:rsidP="00307609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CF7AB3" w:rsidRDefault="00CF7AB3" w:rsidP="00307609">
            <w:pPr>
              <w:jc w:val="center"/>
            </w:pPr>
            <w:r>
              <w:t>удовл</w:t>
            </w:r>
            <w:r>
              <w:t>е</w:t>
            </w:r>
            <w:r>
              <w:t>твор</w:t>
            </w:r>
            <w:r>
              <w:t>и</w:t>
            </w:r>
            <w:r>
              <w:t>тельный (порог</w:t>
            </w:r>
            <w:r>
              <w:t>о</w:t>
            </w:r>
            <w:r>
              <w:t>вый)</w:t>
            </w:r>
          </w:p>
        </w:tc>
      </w:tr>
      <w:tr w:rsidR="00CF7AB3" w:rsidTr="00307609">
        <w:trPr>
          <w:trHeight w:val="1781"/>
        </w:trPr>
        <w:tc>
          <w:tcPr>
            <w:tcW w:w="959" w:type="dxa"/>
            <w:vMerge/>
          </w:tcPr>
          <w:p w:rsidR="00CF7AB3" w:rsidRDefault="00CF7AB3" w:rsidP="00307609">
            <w:pPr>
              <w:jc w:val="center"/>
            </w:pPr>
          </w:p>
        </w:tc>
        <w:tc>
          <w:tcPr>
            <w:tcW w:w="1701" w:type="dxa"/>
            <w:vMerge/>
          </w:tcPr>
          <w:p w:rsidR="00CF7AB3" w:rsidRPr="00EA64E8" w:rsidRDefault="00CF7AB3" w:rsidP="00307609">
            <w:pPr>
              <w:jc w:val="center"/>
            </w:pPr>
          </w:p>
        </w:tc>
        <w:tc>
          <w:tcPr>
            <w:tcW w:w="4394" w:type="dxa"/>
          </w:tcPr>
          <w:p w:rsidR="00CF7AB3" w:rsidRPr="00EA64E8" w:rsidRDefault="00CF7AB3" w:rsidP="00307609">
            <w:pPr>
              <w:ind w:left="34"/>
            </w:pPr>
            <w:r>
              <w:t>Отсутствие навыков</w:t>
            </w:r>
          </w:p>
        </w:tc>
        <w:tc>
          <w:tcPr>
            <w:tcW w:w="1418" w:type="dxa"/>
          </w:tcPr>
          <w:p w:rsidR="00CF7AB3" w:rsidRDefault="00CF7AB3" w:rsidP="00307609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CF7AB3" w:rsidRDefault="00CF7AB3" w:rsidP="00307609">
            <w:pPr>
              <w:jc w:val="center"/>
            </w:pPr>
            <w:r>
              <w:t>неудо</w:t>
            </w:r>
            <w:r>
              <w:t>в</w:t>
            </w:r>
            <w:r>
              <w:t>летвор</w:t>
            </w:r>
            <w:r>
              <w:t>и</w:t>
            </w:r>
            <w:r>
              <w:t>тельный</w:t>
            </w:r>
          </w:p>
        </w:tc>
      </w:tr>
    </w:tbl>
    <w:p w:rsidR="00CF7AB3" w:rsidRDefault="00CF7AB3" w:rsidP="00CF7AB3">
      <w:pPr>
        <w:jc w:val="center"/>
        <w:rPr>
          <w:b/>
        </w:rPr>
      </w:pPr>
    </w:p>
    <w:p w:rsidR="00CF7AB3" w:rsidRDefault="00CF7AB3" w:rsidP="00CF7AB3">
      <w:pPr>
        <w:spacing w:line="232" w:lineRule="auto"/>
        <w:ind w:right="-259"/>
        <w:jc w:val="center"/>
        <w:rPr>
          <w:b/>
        </w:rPr>
      </w:pPr>
    </w:p>
    <w:p w:rsidR="00CF7AB3" w:rsidRPr="006D5CFE" w:rsidRDefault="00CF7AB3" w:rsidP="00CF7AB3"/>
    <w:p w:rsidR="00CF7AB3" w:rsidRDefault="00CF7AB3" w:rsidP="00CF7AB3">
      <w:pPr>
        <w:spacing w:line="232" w:lineRule="auto"/>
        <w:ind w:right="-259"/>
        <w:jc w:val="center"/>
        <w:rPr>
          <w:b/>
        </w:rPr>
      </w:pPr>
    </w:p>
    <w:p w:rsidR="00CF7AB3" w:rsidRDefault="00CF7AB3" w:rsidP="00CF7AB3">
      <w:pPr>
        <w:spacing w:line="232" w:lineRule="auto"/>
        <w:ind w:right="-259"/>
        <w:jc w:val="center"/>
        <w:rPr>
          <w:b/>
        </w:rPr>
      </w:pPr>
    </w:p>
    <w:p w:rsidR="00CF7AB3" w:rsidRDefault="00CF7AB3" w:rsidP="00CF7AB3">
      <w:pPr>
        <w:tabs>
          <w:tab w:val="left" w:pos="6585"/>
        </w:tabs>
        <w:spacing w:line="232" w:lineRule="auto"/>
        <w:ind w:right="-259"/>
        <w:rPr>
          <w:b/>
        </w:rPr>
      </w:pPr>
      <w:r>
        <w:rPr>
          <w:b/>
        </w:rPr>
        <w:tab/>
      </w:r>
    </w:p>
    <w:p w:rsidR="00CF7AB3" w:rsidRDefault="00CF7AB3" w:rsidP="00CF7AB3">
      <w:pPr>
        <w:tabs>
          <w:tab w:val="left" w:pos="6585"/>
        </w:tabs>
        <w:spacing w:line="232" w:lineRule="auto"/>
        <w:ind w:right="-259"/>
        <w:rPr>
          <w:b/>
        </w:rPr>
      </w:pPr>
    </w:p>
    <w:p w:rsidR="00CF7AB3" w:rsidRDefault="00CF7AB3" w:rsidP="00CF7AB3">
      <w:pPr>
        <w:tabs>
          <w:tab w:val="left" w:pos="6585"/>
        </w:tabs>
        <w:spacing w:line="232" w:lineRule="auto"/>
        <w:ind w:right="-259"/>
        <w:rPr>
          <w:b/>
        </w:rPr>
      </w:pPr>
    </w:p>
    <w:p w:rsidR="00CF7AB3" w:rsidRDefault="00CF7AB3" w:rsidP="00CF7AB3">
      <w:pPr>
        <w:tabs>
          <w:tab w:val="left" w:pos="6585"/>
        </w:tabs>
        <w:spacing w:line="232" w:lineRule="auto"/>
        <w:ind w:right="-259"/>
        <w:rPr>
          <w:b/>
        </w:rPr>
      </w:pPr>
    </w:p>
    <w:p w:rsidR="00CF7AB3" w:rsidRDefault="00CF7AB3" w:rsidP="00CF7AB3">
      <w:pPr>
        <w:tabs>
          <w:tab w:val="left" w:pos="6585"/>
        </w:tabs>
        <w:spacing w:line="232" w:lineRule="auto"/>
        <w:ind w:right="-259"/>
        <w:rPr>
          <w:b/>
        </w:rPr>
      </w:pPr>
    </w:p>
    <w:p w:rsidR="00CF7AB3" w:rsidRDefault="00CF7AB3" w:rsidP="00CF7AB3">
      <w:pPr>
        <w:tabs>
          <w:tab w:val="left" w:pos="6585"/>
        </w:tabs>
        <w:spacing w:line="232" w:lineRule="auto"/>
        <w:ind w:right="-259"/>
        <w:rPr>
          <w:b/>
        </w:rPr>
      </w:pPr>
    </w:p>
    <w:p w:rsidR="00CF7AB3" w:rsidRDefault="00CF7AB3" w:rsidP="00CF7AB3">
      <w:pPr>
        <w:tabs>
          <w:tab w:val="left" w:pos="6585"/>
        </w:tabs>
        <w:spacing w:line="232" w:lineRule="auto"/>
        <w:ind w:right="-259"/>
        <w:rPr>
          <w:b/>
        </w:rPr>
      </w:pPr>
    </w:p>
    <w:p w:rsidR="00CF7AB3" w:rsidRDefault="00CF7AB3" w:rsidP="00CF7AB3">
      <w:pPr>
        <w:tabs>
          <w:tab w:val="left" w:pos="6585"/>
        </w:tabs>
        <w:spacing w:line="232" w:lineRule="auto"/>
        <w:ind w:right="-259"/>
        <w:rPr>
          <w:b/>
        </w:rPr>
      </w:pPr>
    </w:p>
    <w:p w:rsidR="00CF7AB3" w:rsidRDefault="00CF7AB3" w:rsidP="00CF7AB3">
      <w:pPr>
        <w:tabs>
          <w:tab w:val="left" w:pos="6585"/>
        </w:tabs>
        <w:spacing w:line="232" w:lineRule="auto"/>
        <w:ind w:right="-259"/>
        <w:rPr>
          <w:b/>
        </w:rPr>
      </w:pPr>
    </w:p>
    <w:p w:rsidR="00CF7AB3" w:rsidRDefault="00CF7AB3" w:rsidP="00CF7AB3">
      <w:pPr>
        <w:tabs>
          <w:tab w:val="left" w:pos="6585"/>
        </w:tabs>
        <w:spacing w:line="232" w:lineRule="auto"/>
        <w:ind w:right="-259"/>
        <w:rPr>
          <w:b/>
        </w:rPr>
      </w:pPr>
    </w:p>
    <w:p w:rsidR="00CF7AB3" w:rsidRDefault="00CF7AB3" w:rsidP="00CF7AB3">
      <w:pPr>
        <w:tabs>
          <w:tab w:val="left" w:pos="6585"/>
        </w:tabs>
        <w:spacing w:line="232" w:lineRule="auto"/>
        <w:ind w:right="-259"/>
        <w:rPr>
          <w:b/>
        </w:rPr>
      </w:pPr>
    </w:p>
    <w:p w:rsidR="00CF7AB3" w:rsidRPr="00B96FFF" w:rsidRDefault="00CF7AB3" w:rsidP="00CF7AB3">
      <w:pPr>
        <w:spacing w:line="232" w:lineRule="auto"/>
        <w:ind w:right="-259"/>
        <w:jc w:val="center"/>
      </w:pPr>
      <w:r w:rsidRPr="006D5CFE">
        <w:br w:type="page"/>
      </w:r>
      <w:r w:rsidRPr="00B96FFF">
        <w:rPr>
          <w:b/>
          <w:bCs/>
        </w:rPr>
        <w:lastRenderedPageBreak/>
        <w:t>4</w:t>
      </w:r>
      <w:r>
        <w:rPr>
          <w:b/>
          <w:bCs/>
        </w:rPr>
        <w:t>.</w:t>
      </w:r>
      <w:r w:rsidRPr="00B96FFF">
        <w:rPr>
          <w:b/>
          <w:bCs/>
        </w:rPr>
        <w:t xml:space="preserve"> МЕТОДИЧЕСКИЕ МАТЕРИАЛЫ, ОПРЕДЕЛЯЮЩИЕ ПРОЦЕДУРЫ ОЦЕНИВ</w:t>
      </w:r>
      <w:r w:rsidRPr="00B96FFF">
        <w:rPr>
          <w:b/>
          <w:bCs/>
        </w:rPr>
        <w:t>А</w:t>
      </w:r>
      <w:r w:rsidRPr="00B96FFF">
        <w:rPr>
          <w:b/>
          <w:bCs/>
        </w:rPr>
        <w:t>НИЯ ЗНАНИЙ, УМЕНИЙ, НАВЫКОВ И (ИЛИ) ОПЫТА ДЕЯТЕЛЬНОСТИ</w:t>
      </w:r>
    </w:p>
    <w:p w:rsidR="00CF7AB3" w:rsidRPr="00B96FFF" w:rsidRDefault="00CF7AB3" w:rsidP="00CF7AB3">
      <w:pPr>
        <w:spacing w:line="388" w:lineRule="exact"/>
      </w:pPr>
    </w:p>
    <w:p w:rsidR="00CF7AB3" w:rsidRPr="00B96FFF" w:rsidRDefault="00CF7AB3" w:rsidP="00CF7AB3">
      <w:pPr>
        <w:spacing w:line="213" w:lineRule="auto"/>
        <w:ind w:firstLine="709"/>
      </w:pPr>
      <w:r w:rsidRPr="00B96FFF">
        <w:t>Оценивание знаний, умений и навы</w:t>
      </w:r>
      <w:r>
        <w:t>ков при ГИА осуществляется посредст</w:t>
      </w:r>
      <w:r w:rsidRPr="00B96FFF">
        <w:t>вом испол</w:t>
      </w:r>
      <w:r w:rsidRPr="00B96FFF">
        <w:t>ь</w:t>
      </w:r>
      <w:r w:rsidRPr="00B96FFF">
        <w:t>зования следующих видов оценочных средств:</w:t>
      </w:r>
    </w:p>
    <w:p w:rsidR="00CF7AB3" w:rsidRPr="00B96FFF" w:rsidRDefault="00CF7AB3" w:rsidP="00BA54A6">
      <w:pPr>
        <w:numPr>
          <w:ilvl w:val="0"/>
          <w:numId w:val="16"/>
        </w:numPr>
        <w:tabs>
          <w:tab w:val="left" w:pos="993"/>
        </w:tabs>
        <w:ind w:firstLine="709"/>
      </w:pPr>
      <w:r w:rsidRPr="00B96FFF">
        <w:t>Выпускная квалификационная работа.</w:t>
      </w:r>
    </w:p>
    <w:p w:rsidR="00CF7AB3" w:rsidRPr="00B96FFF" w:rsidRDefault="00CF7AB3" w:rsidP="00BA54A6">
      <w:pPr>
        <w:numPr>
          <w:ilvl w:val="0"/>
          <w:numId w:val="16"/>
        </w:numPr>
        <w:tabs>
          <w:tab w:val="left" w:pos="993"/>
        </w:tabs>
        <w:ind w:firstLine="709"/>
      </w:pPr>
      <w:r w:rsidRPr="00B96FFF">
        <w:t>Отзыв научного руководителя на выпускную квалификационную</w:t>
      </w:r>
      <w:r>
        <w:t xml:space="preserve"> работу.</w:t>
      </w:r>
    </w:p>
    <w:p w:rsidR="00CF7AB3" w:rsidRPr="00B96FFF" w:rsidRDefault="00CF7AB3" w:rsidP="00CF7AB3">
      <w:pPr>
        <w:tabs>
          <w:tab w:val="left" w:pos="993"/>
        </w:tabs>
        <w:spacing w:line="35" w:lineRule="exact"/>
        <w:ind w:firstLine="709"/>
      </w:pPr>
    </w:p>
    <w:p w:rsidR="00CF7AB3" w:rsidRPr="00B96FFF" w:rsidRDefault="00CF7AB3" w:rsidP="00BA54A6">
      <w:pPr>
        <w:numPr>
          <w:ilvl w:val="0"/>
          <w:numId w:val="16"/>
        </w:numPr>
        <w:tabs>
          <w:tab w:val="left" w:pos="993"/>
        </w:tabs>
        <w:spacing w:line="228" w:lineRule="auto"/>
        <w:ind w:firstLine="709"/>
      </w:pPr>
      <w:r w:rsidRPr="00B96FFF">
        <w:t xml:space="preserve">Иные документы (справка о внедрении, список трудов </w:t>
      </w:r>
      <w:proofErr w:type="gramStart"/>
      <w:r w:rsidRPr="00B96FFF">
        <w:t>обучающегося</w:t>
      </w:r>
      <w:proofErr w:type="gramEnd"/>
      <w:r w:rsidRPr="00B96FFF">
        <w:t xml:space="preserve"> и т.д.).</w:t>
      </w:r>
    </w:p>
    <w:p w:rsidR="00CF7AB3" w:rsidRPr="00B96FFF" w:rsidRDefault="00CF7AB3" w:rsidP="00CF7AB3">
      <w:pPr>
        <w:spacing w:line="228" w:lineRule="exact"/>
        <w:ind w:firstLine="709"/>
        <w:rPr>
          <w:rFonts w:eastAsiaTheme="minorEastAsia"/>
        </w:rPr>
      </w:pPr>
    </w:p>
    <w:p w:rsidR="00CF7AB3" w:rsidRPr="00B96FFF" w:rsidRDefault="00CF7AB3" w:rsidP="00CF7AB3">
      <w:pPr>
        <w:ind w:firstLine="709"/>
        <w:jc w:val="center"/>
      </w:pPr>
      <w:r w:rsidRPr="00B96FFF">
        <w:rPr>
          <w:b/>
          <w:bCs/>
        </w:rPr>
        <w:t>4.1 Критерии содержания и оформления ВКР</w:t>
      </w:r>
    </w:p>
    <w:p w:rsidR="00CF7AB3" w:rsidRPr="00B96FFF" w:rsidRDefault="00CF7AB3" w:rsidP="00CF7AB3">
      <w:pPr>
        <w:spacing w:line="247" w:lineRule="exact"/>
        <w:ind w:firstLine="709"/>
      </w:pPr>
    </w:p>
    <w:p w:rsidR="00CF7AB3" w:rsidRPr="00B96FFF" w:rsidRDefault="00CF7AB3" w:rsidP="00CF7AB3">
      <w:pPr>
        <w:spacing w:line="228" w:lineRule="auto"/>
        <w:ind w:firstLine="709"/>
        <w:jc w:val="both"/>
      </w:pPr>
      <w:r w:rsidRPr="00B96FFF">
        <w:t>Выпускная квалификационная рабо</w:t>
      </w:r>
      <w:r>
        <w:t>та (ВКР) представляет собой ком</w:t>
      </w:r>
      <w:r w:rsidRPr="00B96FFF">
        <w:t>плексную квал</w:t>
      </w:r>
      <w:r w:rsidRPr="00B96FFF">
        <w:t>и</w:t>
      </w:r>
      <w:r w:rsidRPr="00B96FFF">
        <w:t>фикационную, научно-ис</w:t>
      </w:r>
      <w:r>
        <w:t>следовательскую (творческую) ра</w:t>
      </w:r>
      <w:r w:rsidRPr="00B96FFF">
        <w:t>боту. Выпускная квалификацио</w:t>
      </w:r>
      <w:r w:rsidRPr="00B96FFF">
        <w:t>н</w:t>
      </w:r>
      <w:r w:rsidRPr="00B96FFF">
        <w:t xml:space="preserve">ная работа </w:t>
      </w:r>
      <w:r>
        <w:t>магистранта</w:t>
      </w:r>
      <w:r w:rsidRPr="00B96FFF">
        <w:t xml:space="preserve"> подводит итоги теоретической и практической подготовки обуча</w:t>
      </w:r>
      <w:r>
        <w:t>ю</w:t>
      </w:r>
      <w:r>
        <w:t>щегося и характеризует его под</w:t>
      </w:r>
      <w:r w:rsidRPr="00B96FFF">
        <w:t>готовленность к предстоящей профессиональной деятельн</w:t>
      </w:r>
      <w:r w:rsidRPr="00B96FFF">
        <w:t>о</w:t>
      </w:r>
      <w:r w:rsidRPr="00B96FFF">
        <w:t>сти.</w:t>
      </w:r>
    </w:p>
    <w:p w:rsidR="00CF7AB3" w:rsidRPr="00B96FFF" w:rsidRDefault="00CF7AB3" w:rsidP="00CF7AB3">
      <w:pPr>
        <w:spacing w:line="68" w:lineRule="exact"/>
        <w:ind w:firstLine="709"/>
      </w:pPr>
    </w:p>
    <w:p w:rsidR="00CF7AB3" w:rsidRPr="00B96FFF" w:rsidRDefault="00CF7AB3" w:rsidP="00CF7AB3">
      <w:pPr>
        <w:spacing w:line="228" w:lineRule="auto"/>
        <w:ind w:firstLine="709"/>
        <w:jc w:val="both"/>
      </w:pPr>
      <w:r w:rsidRPr="00B96FFF">
        <w:t>Материалы для выполнения выпускной квалификационной работы, в соответствии с направлением подготовки, формируются и систематизируются в период проведения научно-исследовательской работы, а также прохождения учебной, производственной, производс</w:t>
      </w:r>
      <w:r w:rsidRPr="00B96FFF">
        <w:t>т</w:t>
      </w:r>
      <w:r w:rsidRPr="00B96FFF">
        <w:t>венной технологической и преддипломной практик.</w:t>
      </w:r>
    </w:p>
    <w:p w:rsidR="00CF7AB3" w:rsidRPr="00B96FFF" w:rsidRDefault="00CF7AB3" w:rsidP="00CF7AB3">
      <w:pPr>
        <w:spacing w:line="7" w:lineRule="exact"/>
        <w:ind w:firstLine="709"/>
      </w:pPr>
    </w:p>
    <w:p w:rsidR="00CF7AB3" w:rsidRPr="00A8657F" w:rsidRDefault="00CF7AB3" w:rsidP="00CF7AB3">
      <w:pPr>
        <w:ind w:firstLine="709"/>
      </w:pPr>
      <w:r w:rsidRPr="00A8657F">
        <w:rPr>
          <w:bCs/>
          <w:iCs/>
        </w:rPr>
        <w:t>Тема ВКР должна отвечать следующим требованиям</w:t>
      </w:r>
      <w:r w:rsidRPr="00A8657F">
        <w:t>:</w:t>
      </w:r>
    </w:p>
    <w:p w:rsidR="00CF7AB3" w:rsidRPr="00A8657F" w:rsidRDefault="00CF7AB3" w:rsidP="00CF7AB3">
      <w:pPr>
        <w:spacing w:line="86" w:lineRule="exact"/>
        <w:ind w:firstLine="709"/>
      </w:pPr>
    </w:p>
    <w:p w:rsidR="00CF7AB3" w:rsidRPr="00B96FFF" w:rsidRDefault="00CF7AB3" w:rsidP="00BA54A6">
      <w:pPr>
        <w:numPr>
          <w:ilvl w:val="0"/>
          <w:numId w:val="18"/>
        </w:numPr>
        <w:tabs>
          <w:tab w:val="left" w:pos="993"/>
        </w:tabs>
        <w:spacing w:line="216" w:lineRule="auto"/>
        <w:ind w:left="0" w:firstLine="709"/>
        <w:jc w:val="both"/>
        <w:rPr>
          <w:rFonts w:ascii="Symbol" w:eastAsia="Symbol" w:hAnsi="Symbol" w:cs="Symbol"/>
        </w:rPr>
      </w:pPr>
      <w:r w:rsidRPr="00B96FFF">
        <w:t>быть актуальной, соответствовать современному состоянию и перспективам разв</w:t>
      </w:r>
      <w:r w:rsidRPr="00B96FFF">
        <w:t>и</w:t>
      </w:r>
      <w:r w:rsidRPr="00B96FFF">
        <w:t xml:space="preserve">тия </w:t>
      </w:r>
      <w:proofErr w:type="gramStart"/>
      <w:r>
        <w:t>экономики</w:t>
      </w:r>
      <w:proofErr w:type="gramEnd"/>
      <w:r>
        <w:t xml:space="preserve"> как в России, так и исследуе</w:t>
      </w:r>
      <w:r w:rsidRPr="00B96FFF">
        <w:t>мом регионе</w:t>
      </w:r>
      <w:r>
        <w:t>, отдельной организации АПК</w:t>
      </w:r>
      <w:r w:rsidRPr="00B96FFF">
        <w:t>;</w:t>
      </w:r>
    </w:p>
    <w:p w:rsidR="00CF7AB3" w:rsidRPr="00B96FFF" w:rsidRDefault="00CF7AB3" w:rsidP="00CF7AB3">
      <w:pPr>
        <w:tabs>
          <w:tab w:val="left" w:pos="993"/>
        </w:tabs>
        <w:spacing w:line="1" w:lineRule="exact"/>
        <w:ind w:firstLine="709"/>
        <w:jc w:val="both"/>
        <w:rPr>
          <w:rFonts w:ascii="Symbol" w:eastAsia="Symbol" w:hAnsi="Symbol" w:cs="Symbol"/>
        </w:rPr>
      </w:pPr>
    </w:p>
    <w:p w:rsidR="00CF7AB3" w:rsidRPr="008D1C55" w:rsidRDefault="00CF7AB3" w:rsidP="00BA54A6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ascii="Symbol" w:eastAsia="Symbol" w:hAnsi="Symbol" w:cs="Symbol"/>
        </w:rPr>
      </w:pPr>
      <w:r w:rsidRPr="008D1C55">
        <w:t>учитывать степень разработанности и освещенности ее в литературе;</w:t>
      </w:r>
    </w:p>
    <w:p w:rsidR="00CF7AB3" w:rsidRPr="00B96FFF" w:rsidRDefault="00CF7AB3" w:rsidP="00BA54A6">
      <w:pPr>
        <w:numPr>
          <w:ilvl w:val="0"/>
          <w:numId w:val="18"/>
        </w:numPr>
        <w:tabs>
          <w:tab w:val="left" w:pos="993"/>
        </w:tabs>
        <w:spacing w:line="206" w:lineRule="auto"/>
        <w:ind w:left="0" w:firstLine="709"/>
        <w:jc w:val="both"/>
        <w:rPr>
          <w:rFonts w:ascii="Symbol" w:eastAsia="Symbol" w:hAnsi="Symbol" w:cs="Symbol"/>
        </w:rPr>
      </w:pPr>
      <w:r w:rsidRPr="00B96FFF">
        <w:t>возможностью получения аналитических данных в процессе работы над выпускной квалификационной работой;</w:t>
      </w:r>
    </w:p>
    <w:p w:rsidR="00CF7AB3" w:rsidRPr="00B96FFF" w:rsidRDefault="00CF7AB3" w:rsidP="00BA54A6">
      <w:pPr>
        <w:numPr>
          <w:ilvl w:val="0"/>
          <w:numId w:val="18"/>
        </w:numPr>
        <w:tabs>
          <w:tab w:val="left" w:pos="993"/>
        </w:tabs>
        <w:spacing w:line="206" w:lineRule="auto"/>
        <w:ind w:left="0" w:firstLine="709"/>
        <w:jc w:val="both"/>
        <w:rPr>
          <w:rFonts w:ascii="Symbol" w:eastAsia="Symbol" w:hAnsi="Symbol" w:cs="Symbol"/>
        </w:rPr>
      </w:pPr>
      <w:r w:rsidRPr="00B96FFF">
        <w:t xml:space="preserve">интересами и потребностями </w:t>
      </w:r>
      <w:r>
        <w:t>организаций, на материалах кото</w:t>
      </w:r>
      <w:r w:rsidRPr="00B96FFF">
        <w:t>рых выполнена р</w:t>
      </w:r>
      <w:r>
        <w:t>а</w:t>
      </w:r>
      <w:r w:rsidRPr="00B96FFF">
        <w:t>бота.</w:t>
      </w:r>
    </w:p>
    <w:p w:rsidR="00CF7AB3" w:rsidRPr="00B96FFF" w:rsidRDefault="00CF7AB3" w:rsidP="00CF7AB3">
      <w:pPr>
        <w:spacing w:line="2" w:lineRule="exact"/>
        <w:ind w:firstLine="709"/>
        <w:jc w:val="both"/>
        <w:rPr>
          <w:rFonts w:ascii="Symbol" w:eastAsia="Symbol" w:hAnsi="Symbol" w:cs="Symbol"/>
        </w:rPr>
      </w:pPr>
    </w:p>
    <w:p w:rsidR="00CF7AB3" w:rsidRPr="008D1C55" w:rsidRDefault="00CF7AB3" w:rsidP="00CF7AB3">
      <w:pPr>
        <w:ind w:firstLine="709"/>
        <w:jc w:val="both"/>
        <w:rPr>
          <w:rFonts w:ascii="Symbol" w:eastAsia="Symbol" w:hAnsi="Symbol" w:cs="Symbol"/>
        </w:rPr>
      </w:pPr>
      <w:r w:rsidRPr="008D1C55">
        <w:t>Содержание выпускной квалификационной работы включает в себя:</w:t>
      </w:r>
    </w:p>
    <w:p w:rsidR="00CF7AB3" w:rsidRPr="00B96FFF" w:rsidRDefault="00CF7AB3" w:rsidP="00CF7AB3">
      <w:pPr>
        <w:spacing w:line="85" w:lineRule="exact"/>
        <w:ind w:firstLine="709"/>
        <w:jc w:val="both"/>
        <w:rPr>
          <w:rFonts w:ascii="Symbol" w:eastAsia="Symbol" w:hAnsi="Symbol" w:cs="Symbol"/>
        </w:rPr>
      </w:pPr>
    </w:p>
    <w:p w:rsidR="00CF7AB3" w:rsidRPr="00B96FFF" w:rsidRDefault="00CF7AB3" w:rsidP="00BA54A6">
      <w:pPr>
        <w:numPr>
          <w:ilvl w:val="0"/>
          <w:numId w:val="18"/>
        </w:numPr>
        <w:tabs>
          <w:tab w:val="left" w:pos="993"/>
        </w:tabs>
        <w:spacing w:line="206" w:lineRule="auto"/>
        <w:ind w:left="0" w:firstLine="709"/>
        <w:jc w:val="both"/>
        <w:rPr>
          <w:rFonts w:ascii="Symbol" w:eastAsia="Symbol" w:hAnsi="Symbol" w:cs="Symbol"/>
        </w:rPr>
      </w:pPr>
      <w:r w:rsidRPr="00B96FFF">
        <w:t>введение (отражает актуальность темы исследования, цель, задачи, предмет, объект исследования, методы исследования);</w:t>
      </w:r>
    </w:p>
    <w:p w:rsidR="00CF7AB3" w:rsidRPr="00B96FFF" w:rsidRDefault="00CF7AB3" w:rsidP="00BA54A6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ascii="Symbol" w:eastAsia="Symbol" w:hAnsi="Symbol" w:cs="Symbol"/>
        </w:rPr>
      </w:pPr>
      <w:r w:rsidRPr="00B96FFF">
        <w:t>теоретические аспекты изученности темы;</w:t>
      </w:r>
    </w:p>
    <w:p w:rsidR="00CF7AB3" w:rsidRPr="00B96FFF" w:rsidRDefault="00CF7AB3" w:rsidP="00BA54A6">
      <w:pPr>
        <w:numPr>
          <w:ilvl w:val="0"/>
          <w:numId w:val="18"/>
        </w:numPr>
        <w:tabs>
          <w:tab w:val="left" w:pos="993"/>
        </w:tabs>
        <w:spacing w:line="237" w:lineRule="auto"/>
        <w:ind w:left="0" w:firstLine="709"/>
        <w:jc w:val="both"/>
        <w:rPr>
          <w:rFonts w:ascii="Symbol" w:eastAsia="Symbol" w:hAnsi="Symbol" w:cs="Symbol"/>
        </w:rPr>
      </w:pPr>
      <w:r>
        <w:t xml:space="preserve">современное </w:t>
      </w:r>
      <w:r w:rsidRPr="00B96FFF">
        <w:t>состояние объекта и предмета исследова</w:t>
      </w:r>
      <w:r>
        <w:t>ния</w:t>
      </w:r>
    </w:p>
    <w:p w:rsidR="00CF7AB3" w:rsidRPr="00B96FFF" w:rsidRDefault="00CF7AB3" w:rsidP="00CF7AB3">
      <w:pPr>
        <w:tabs>
          <w:tab w:val="left" w:pos="993"/>
        </w:tabs>
        <w:spacing w:line="2" w:lineRule="exact"/>
        <w:ind w:firstLine="709"/>
        <w:jc w:val="both"/>
        <w:rPr>
          <w:rFonts w:ascii="Symbol" w:eastAsia="Symbol" w:hAnsi="Symbol" w:cs="Symbol"/>
        </w:rPr>
      </w:pPr>
    </w:p>
    <w:p w:rsidR="00CF7AB3" w:rsidRPr="00B96FFF" w:rsidRDefault="00CF7AB3" w:rsidP="00BA54A6">
      <w:pPr>
        <w:numPr>
          <w:ilvl w:val="0"/>
          <w:numId w:val="18"/>
        </w:numPr>
        <w:tabs>
          <w:tab w:val="left" w:pos="993"/>
        </w:tabs>
        <w:spacing w:line="206" w:lineRule="auto"/>
        <w:ind w:left="0" w:firstLine="709"/>
        <w:jc w:val="both"/>
        <w:rPr>
          <w:rFonts w:ascii="Symbol" w:eastAsia="Symbol" w:hAnsi="Symbol" w:cs="Symbol"/>
        </w:rPr>
      </w:pPr>
      <w:r w:rsidRPr="00B96FFF">
        <w:t>предложения по совершенств</w:t>
      </w:r>
      <w:r>
        <w:t>ованию экономики объ</w:t>
      </w:r>
      <w:r w:rsidRPr="00B96FFF">
        <w:t>екта исследования</w:t>
      </w:r>
    </w:p>
    <w:p w:rsidR="00CF7AB3" w:rsidRPr="00B96FFF" w:rsidRDefault="00CF7AB3" w:rsidP="00BA54A6">
      <w:pPr>
        <w:numPr>
          <w:ilvl w:val="0"/>
          <w:numId w:val="18"/>
        </w:numPr>
        <w:tabs>
          <w:tab w:val="left" w:pos="993"/>
        </w:tabs>
        <w:spacing w:line="237" w:lineRule="auto"/>
        <w:ind w:left="0" w:firstLine="709"/>
        <w:jc w:val="both"/>
        <w:rPr>
          <w:rFonts w:ascii="Symbol" w:eastAsia="Symbol" w:hAnsi="Symbol" w:cs="Symbol"/>
        </w:rPr>
      </w:pPr>
      <w:r w:rsidRPr="00B96FFF">
        <w:t>анализ объекта исследования;</w:t>
      </w:r>
    </w:p>
    <w:p w:rsidR="00CF7AB3" w:rsidRPr="00B96FFF" w:rsidRDefault="00CF7AB3" w:rsidP="00BA54A6">
      <w:pPr>
        <w:numPr>
          <w:ilvl w:val="0"/>
          <w:numId w:val="18"/>
        </w:numPr>
        <w:tabs>
          <w:tab w:val="left" w:pos="993"/>
        </w:tabs>
        <w:spacing w:line="206" w:lineRule="auto"/>
        <w:ind w:left="0" w:firstLine="709"/>
        <w:jc w:val="both"/>
        <w:rPr>
          <w:rFonts w:ascii="Symbol" w:eastAsia="Symbol" w:hAnsi="Symbol" w:cs="Symbol"/>
        </w:rPr>
      </w:pPr>
      <w:r w:rsidRPr="00B96FFF">
        <w:t xml:space="preserve">заключение, содержащее выводы и рекомендации относительно возможностей </w:t>
      </w:r>
      <w:r>
        <w:t>п</w:t>
      </w:r>
      <w:r w:rsidRPr="00B96FFF">
        <w:t>рименения полученных результатов;</w:t>
      </w:r>
    </w:p>
    <w:p w:rsidR="00CF7AB3" w:rsidRPr="00B96FFF" w:rsidRDefault="00CF7AB3" w:rsidP="00CF7AB3">
      <w:pPr>
        <w:tabs>
          <w:tab w:val="left" w:pos="993"/>
        </w:tabs>
        <w:spacing w:line="2" w:lineRule="exact"/>
        <w:ind w:firstLine="709"/>
        <w:jc w:val="both"/>
        <w:rPr>
          <w:rFonts w:ascii="Symbol" w:eastAsia="Symbol" w:hAnsi="Symbol" w:cs="Symbol"/>
        </w:rPr>
      </w:pPr>
    </w:p>
    <w:p w:rsidR="00CF7AB3" w:rsidRPr="00B96FFF" w:rsidRDefault="00CF7AB3" w:rsidP="00BA54A6">
      <w:pPr>
        <w:numPr>
          <w:ilvl w:val="0"/>
          <w:numId w:val="18"/>
        </w:numPr>
        <w:tabs>
          <w:tab w:val="left" w:pos="993"/>
        </w:tabs>
        <w:spacing w:line="237" w:lineRule="auto"/>
        <w:ind w:left="0" w:firstLine="709"/>
        <w:jc w:val="both"/>
        <w:rPr>
          <w:rFonts w:ascii="Symbol" w:eastAsia="Symbol" w:hAnsi="Symbol" w:cs="Symbol"/>
        </w:rPr>
      </w:pPr>
      <w:r w:rsidRPr="00B96FFF">
        <w:t>список используемой литературы;</w:t>
      </w:r>
    </w:p>
    <w:p w:rsidR="00CF7AB3" w:rsidRPr="00B96FFF" w:rsidRDefault="00CF7AB3" w:rsidP="00BA54A6">
      <w:pPr>
        <w:numPr>
          <w:ilvl w:val="0"/>
          <w:numId w:val="18"/>
        </w:numPr>
        <w:tabs>
          <w:tab w:val="left" w:pos="993"/>
        </w:tabs>
        <w:spacing w:line="237" w:lineRule="auto"/>
        <w:ind w:left="0" w:firstLine="709"/>
        <w:jc w:val="both"/>
        <w:rPr>
          <w:rFonts w:ascii="Symbol" w:eastAsia="Symbol" w:hAnsi="Symbol" w:cs="Symbol"/>
        </w:rPr>
      </w:pPr>
      <w:r w:rsidRPr="00B96FFF">
        <w:t>приложения.</w:t>
      </w:r>
    </w:p>
    <w:p w:rsidR="00CF7AB3" w:rsidRPr="00B96FFF" w:rsidRDefault="00CF7AB3" w:rsidP="00CF7AB3">
      <w:pPr>
        <w:spacing w:line="70" w:lineRule="exact"/>
        <w:ind w:firstLine="709"/>
        <w:jc w:val="both"/>
        <w:rPr>
          <w:rFonts w:eastAsiaTheme="minorEastAsia"/>
        </w:rPr>
      </w:pPr>
    </w:p>
    <w:p w:rsidR="00CF7AB3" w:rsidRPr="00B96FFF" w:rsidRDefault="00CF7AB3" w:rsidP="00CF7AB3">
      <w:pPr>
        <w:spacing w:line="213" w:lineRule="auto"/>
        <w:ind w:firstLine="709"/>
        <w:jc w:val="both"/>
      </w:pPr>
      <w:r w:rsidRPr="00B96FFF">
        <w:t xml:space="preserve">Примерный объем выпускной квалификационной работы без приложений составляет </w:t>
      </w:r>
      <w:r>
        <w:t>50-80</w:t>
      </w:r>
      <w:r w:rsidRPr="00B96FFF">
        <w:t xml:space="preserve"> страниц печатного текста.</w:t>
      </w:r>
    </w:p>
    <w:p w:rsidR="00CF7AB3" w:rsidRPr="00B96FFF" w:rsidRDefault="00CF7AB3" w:rsidP="00CF7AB3">
      <w:pPr>
        <w:spacing w:line="69" w:lineRule="exact"/>
        <w:ind w:firstLine="709"/>
        <w:jc w:val="both"/>
      </w:pPr>
    </w:p>
    <w:p w:rsidR="00CF7AB3" w:rsidRPr="00B96FFF" w:rsidRDefault="00CF7AB3" w:rsidP="00CF7AB3">
      <w:pPr>
        <w:spacing w:line="220" w:lineRule="auto"/>
        <w:ind w:firstLine="709"/>
        <w:jc w:val="both"/>
      </w:pPr>
      <w:r w:rsidRPr="00B96FFF">
        <w:t>Содержание теоретической и практической части определяется в зависимости от темы выпускной квалификационной работы и отражает уровень профессиональной компетентн</w:t>
      </w:r>
      <w:r w:rsidRPr="00B96FFF">
        <w:t>о</w:t>
      </w:r>
      <w:r w:rsidRPr="00B96FFF">
        <w:t>сти выпускника.</w:t>
      </w:r>
    </w:p>
    <w:p w:rsidR="00CF7AB3" w:rsidRPr="00B96FFF" w:rsidRDefault="00CF7AB3" w:rsidP="00CF7AB3">
      <w:pPr>
        <w:spacing w:line="70" w:lineRule="exact"/>
        <w:ind w:firstLine="709"/>
        <w:jc w:val="both"/>
      </w:pPr>
    </w:p>
    <w:p w:rsidR="00CF7AB3" w:rsidRPr="00B96FFF" w:rsidRDefault="00CF7AB3" w:rsidP="00CF7AB3">
      <w:pPr>
        <w:spacing w:line="213" w:lineRule="auto"/>
        <w:ind w:firstLine="709"/>
        <w:jc w:val="both"/>
      </w:pPr>
      <w:r w:rsidRPr="00B96FFF">
        <w:t>Выпускающая кафедра в течение всего периода обучения проверяет самостоятел</w:t>
      </w:r>
      <w:r w:rsidRPr="00B96FFF">
        <w:t>ь</w:t>
      </w:r>
      <w:r w:rsidRPr="00B96FFF">
        <w:t>ность выполнения ВКР.</w:t>
      </w:r>
    </w:p>
    <w:p w:rsidR="00CF7AB3" w:rsidRPr="00B96FFF" w:rsidRDefault="00CF7AB3" w:rsidP="00CF7AB3">
      <w:pPr>
        <w:spacing w:line="69" w:lineRule="exact"/>
        <w:ind w:firstLine="709"/>
        <w:jc w:val="both"/>
      </w:pPr>
    </w:p>
    <w:p w:rsidR="00CF7AB3" w:rsidRPr="00B96FFF" w:rsidRDefault="00CF7AB3" w:rsidP="00CF7AB3">
      <w:pPr>
        <w:ind w:firstLine="709"/>
        <w:jc w:val="both"/>
      </w:pPr>
      <w:r w:rsidRPr="00B96FFF">
        <w:t>ВКР выполняется на основе резул</w:t>
      </w:r>
      <w:r>
        <w:t>ьтатов, полученных при прохожде</w:t>
      </w:r>
      <w:r w:rsidRPr="00B96FFF">
        <w:t>нии производс</w:t>
      </w:r>
      <w:r w:rsidRPr="00B96FFF">
        <w:t>т</w:t>
      </w:r>
      <w:r w:rsidRPr="00B96FFF">
        <w:t>венных, преддипломной п</w:t>
      </w:r>
      <w:r>
        <w:t>рактик, написан</w:t>
      </w:r>
      <w:r w:rsidRPr="00B96FFF">
        <w:t>ных по профессиональным дисциплинам, под о</w:t>
      </w:r>
      <w:r w:rsidRPr="00B96FFF">
        <w:t>б</w:t>
      </w:r>
      <w:r w:rsidRPr="00B96FFF">
        <w:t>щим руководством научного руководителя в течение всего периода обучения.</w:t>
      </w:r>
    </w:p>
    <w:p w:rsidR="00CF7AB3" w:rsidRPr="00B96FFF" w:rsidRDefault="00CF7AB3" w:rsidP="00CF7AB3">
      <w:pPr>
        <w:ind w:firstLine="709"/>
        <w:jc w:val="both"/>
      </w:pPr>
      <w:r>
        <w:t xml:space="preserve">В </w:t>
      </w:r>
      <w:r w:rsidRPr="00B96FFF">
        <w:t>ВКР включаются научные теоретические положения автора, их теоретическое обоснование и методы, с помощью которых проводится практическое исследование, обосн</w:t>
      </w:r>
      <w:r w:rsidRPr="00B96FFF">
        <w:t>о</w:t>
      </w:r>
      <w:r w:rsidRPr="00B96FFF">
        <w:lastRenderedPageBreak/>
        <w:t>вание выбранной методики исследования и</w:t>
      </w:r>
      <w:r>
        <w:t xml:space="preserve"> при</w:t>
      </w:r>
      <w:r w:rsidRPr="00B96FFF">
        <w:t xml:space="preserve">нятия решений по </w:t>
      </w:r>
      <w:r>
        <w:t>повышению эффективн</w:t>
      </w:r>
      <w:r>
        <w:t>о</w:t>
      </w:r>
      <w:r>
        <w:t>сти функционирования объекта иссле</w:t>
      </w:r>
      <w:r w:rsidRPr="00B96FFF">
        <w:t>дования.</w:t>
      </w:r>
    </w:p>
    <w:p w:rsidR="00CF7AB3" w:rsidRPr="00B96FFF" w:rsidRDefault="00CF7AB3" w:rsidP="00CF7AB3">
      <w:pPr>
        <w:spacing w:line="71" w:lineRule="exact"/>
        <w:ind w:firstLine="709"/>
      </w:pPr>
    </w:p>
    <w:p w:rsidR="00CF7AB3" w:rsidRPr="00B96FFF" w:rsidRDefault="00CF7AB3" w:rsidP="00CF7AB3">
      <w:pPr>
        <w:spacing w:line="230" w:lineRule="auto"/>
        <w:ind w:firstLine="709"/>
        <w:jc w:val="both"/>
      </w:pPr>
      <w:r w:rsidRPr="00B96FFF">
        <w:t>Постановка цели ВКР и задач должна быть конкретной, вытекать из современного с</w:t>
      </w:r>
      <w:r w:rsidRPr="00B96FFF">
        <w:t>о</w:t>
      </w:r>
      <w:r w:rsidRPr="00B96FFF">
        <w:t>стояния вопроса и обосновываться анализом соответствующих научных и исследовательских работ. Предложенные автором ВКР пути решения проблемы должны быть строго аргуме</w:t>
      </w:r>
      <w:r w:rsidRPr="00B96FFF">
        <w:t>н</w:t>
      </w:r>
      <w:r w:rsidRPr="00B96FFF">
        <w:t>тированы и критически оценены по сравнению с известными решениями по всем аспектам, в том числе и по эффективности.</w:t>
      </w:r>
    </w:p>
    <w:p w:rsidR="00CF7AB3" w:rsidRPr="00B96FFF" w:rsidRDefault="00CF7AB3" w:rsidP="00CF7AB3">
      <w:pPr>
        <w:spacing w:line="334" w:lineRule="exact"/>
        <w:ind w:firstLine="709"/>
        <w:rPr>
          <w:rFonts w:eastAsiaTheme="minorEastAsia"/>
        </w:rPr>
      </w:pPr>
    </w:p>
    <w:p w:rsidR="00CF7AB3" w:rsidRPr="00B96FFF" w:rsidRDefault="00CF7AB3" w:rsidP="00CF7AB3">
      <w:pPr>
        <w:ind w:firstLine="709"/>
        <w:jc w:val="center"/>
      </w:pPr>
      <w:r w:rsidRPr="00B96FFF">
        <w:rPr>
          <w:b/>
          <w:bCs/>
        </w:rPr>
        <w:t>4.2 Критерии содержания и оформления прилагаемых к ВКР документов</w:t>
      </w:r>
    </w:p>
    <w:p w:rsidR="00CF7AB3" w:rsidRPr="00B96FFF" w:rsidRDefault="00CF7AB3" w:rsidP="00CF7AB3">
      <w:pPr>
        <w:spacing w:line="384" w:lineRule="exact"/>
        <w:ind w:firstLine="709"/>
      </w:pPr>
    </w:p>
    <w:p w:rsidR="00CF7AB3" w:rsidRPr="00B96FFF" w:rsidRDefault="00CF7AB3" w:rsidP="00CF7AB3">
      <w:pPr>
        <w:spacing w:line="230" w:lineRule="auto"/>
        <w:ind w:firstLine="709"/>
        <w:jc w:val="both"/>
      </w:pPr>
      <w:r w:rsidRPr="00B96FFF">
        <w:t>При проверке научный руководитель анализирует соблюдение требований по офор</w:t>
      </w:r>
      <w:r w:rsidRPr="00B96FFF">
        <w:t>м</w:t>
      </w:r>
      <w:r w:rsidRPr="00B96FFF">
        <w:t xml:space="preserve">лению прилагаемых к ВКР документов, использование при необходимости типовых форм, </w:t>
      </w:r>
      <w:proofErr w:type="spellStart"/>
      <w:r w:rsidRPr="00B96FFF">
        <w:t>относимо</w:t>
      </w:r>
      <w:r>
        <w:t>сть</w:t>
      </w:r>
      <w:proofErr w:type="spellEnd"/>
      <w:r>
        <w:t xml:space="preserve"> документов к профилю органи</w:t>
      </w:r>
      <w:r w:rsidRPr="00B96FFF">
        <w:t>зации</w:t>
      </w:r>
      <w:r>
        <w:t xml:space="preserve"> </w:t>
      </w:r>
      <w:r w:rsidRPr="00B96FFF">
        <w:t>-</w:t>
      </w:r>
      <w:r>
        <w:t xml:space="preserve"> </w:t>
      </w:r>
      <w:r w:rsidRPr="00B96FFF">
        <w:t xml:space="preserve">места проведения </w:t>
      </w:r>
      <w:proofErr w:type="spellStart"/>
      <w:proofErr w:type="gramStart"/>
      <w:r w:rsidRPr="00B96FFF">
        <w:t>научно-исследователь</w:t>
      </w:r>
      <w:r>
        <w:t>-</w:t>
      </w:r>
      <w:r w:rsidRPr="00B96FFF">
        <w:t>ской</w:t>
      </w:r>
      <w:proofErr w:type="spellEnd"/>
      <w:proofErr w:type="gramEnd"/>
      <w:r w:rsidRPr="00B96FFF">
        <w:t xml:space="preserve"> работы и соответствие видов представленных документов ВКР. В тексте ВКР должны быть ссылки на приложенные документы.</w:t>
      </w:r>
    </w:p>
    <w:p w:rsidR="00CF7AB3" w:rsidRPr="00B96FFF" w:rsidRDefault="00CF7AB3" w:rsidP="00CF7AB3">
      <w:pPr>
        <w:spacing w:line="220" w:lineRule="auto"/>
        <w:ind w:firstLine="709"/>
        <w:jc w:val="both"/>
      </w:pPr>
      <w:r w:rsidRPr="00B96FFF">
        <w:t xml:space="preserve">При обнаружении не относящихся к </w:t>
      </w:r>
      <w:r>
        <w:t>ВКР</w:t>
      </w:r>
      <w:r w:rsidRPr="00B96FFF">
        <w:t xml:space="preserve"> документов, либо отсутствии требуемых ВКР документов научный руководитель возвращает ВКР </w:t>
      </w:r>
      <w:proofErr w:type="gramStart"/>
      <w:r w:rsidRPr="00B96FFF">
        <w:t>обучающемуся</w:t>
      </w:r>
      <w:proofErr w:type="gramEnd"/>
      <w:r w:rsidRPr="00B96FFF">
        <w:t xml:space="preserve"> для доработки пр</w:t>
      </w:r>
      <w:r w:rsidRPr="00B96FFF">
        <w:t>и</w:t>
      </w:r>
      <w:r w:rsidRPr="00B96FFF">
        <w:t>лагаемы</w:t>
      </w:r>
      <w:r>
        <w:t>х документов</w:t>
      </w:r>
      <w:r w:rsidRPr="00B96FFF">
        <w:t>. Выявленные недостатки</w:t>
      </w:r>
      <w:r>
        <w:t xml:space="preserve">, </w:t>
      </w:r>
      <w:r w:rsidRPr="00B96FFF">
        <w:t>задачи по их устранению формулируютс</w:t>
      </w:r>
      <w:r>
        <w:t>я четко и ясно с указанием кон</w:t>
      </w:r>
      <w:r w:rsidRPr="00B96FFF">
        <w:t>кретного срока для устранения.</w:t>
      </w:r>
    </w:p>
    <w:p w:rsidR="00CF7AB3" w:rsidRPr="000E5EA7" w:rsidRDefault="00CF7AB3" w:rsidP="00CF7AB3">
      <w:pPr>
        <w:tabs>
          <w:tab w:val="left" w:pos="1238"/>
        </w:tabs>
        <w:spacing w:line="213" w:lineRule="auto"/>
        <w:ind w:firstLine="709"/>
        <w:jc w:val="both"/>
      </w:pPr>
      <w:r>
        <w:t xml:space="preserve">В </w:t>
      </w:r>
      <w:r w:rsidRPr="000E5EA7">
        <w:t>приложения следует включать вспомогательный материал: протоколы и акты и</w:t>
      </w:r>
      <w:r w:rsidRPr="000E5EA7">
        <w:t>с</w:t>
      </w:r>
      <w:r w:rsidRPr="000E5EA7">
        <w:t>следований, таблицы со вспомогательным цифровым материалом, промежуточные расчеты, иллюстрации вспомогательного характера, акты внедрения результатов исследования, отз</w:t>
      </w:r>
      <w:r w:rsidRPr="000E5EA7">
        <w:t>ы</w:t>
      </w:r>
      <w:r w:rsidRPr="000E5EA7">
        <w:t>вы организации (учреждения), где выполнялась работа.</w:t>
      </w:r>
    </w:p>
    <w:p w:rsidR="00CF7AB3" w:rsidRPr="00B96FFF" w:rsidRDefault="00CF7AB3" w:rsidP="00CF7AB3">
      <w:pPr>
        <w:spacing w:line="71" w:lineRule="exact"/>
        <w:ind w:firstLine="709"/>
      </w:pPr>
    </w:p>
    <w:p w:rsidR="00CF7AB3" w:rsidRPr="000E5EA7" w:rsidRDefault="00CF7AB3" w:rsidP="00CF7AB3">
      <w:pPr>
        <w:spacing w:line="213" w:lineRule="auto"/>
        <w:ind w:firstLine="709"/>
      </w:pPr>
      <w:r w:rsidRPr="00B96FFF">
        <w:t>После предоставления выпускником полностью оформленной выпускной квалифик</w:t>
      </w:r>
      <w:r w:rsidRPr="00B96FFF">
        <w:t>а</w:t>
      </w:r>
      <w:r w:rsidRPr="00B96FFF">
        <w:t xml:space="preserve">ционной работы руководитель </w:t>
      </w:r>
      <w:r w:rsidRPr="000E5EA7">
        <w:t>да</w:t>
      </w:r>
      <w:r>
        <w:t>ёт письменный отзыв,</w:t>
      </w:r>
      <w:r w:rsidRPr="000E5EA7">
        <w:t xml:space="preserve"> в котором отражает: </w:t>
      </w:r>
    </w:p>
    <w:p w:rsidR="00CF7AB3" w:rsidRPr="000E5EA7" w:rsidRDefault="00CF7AB3" w:rsidP="00BA54A6">
      <w:pPr>
        <w:pStyle w:val="Default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0E5EA7">
        <w:rPr>
          <w:color w:val="auto"/>
        </w:rPr>
        <w:t xml:space="preserve">актуальность ВКР; </w:t>
      </w:r>
    </w:p>
    <w:p w:rsidR="00CF7AB3" w:rsidRPr="000E5EA7" w:rsidRDefault="00CF7AB3" w:rsidP="00BA54A6">
      <w:pPr>
        <w:pStyle w:val="Default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0E5EA7">
        <w:rPr>
          <w:color w:val="auto"/>
        </w:rPr>
        <w:t xml:space="preserve">степень достижения цели ВКР; </w:t>
      </w:r>
    </w:p>
    <w:p w:rsidR="00CF7AB3" w:rsidRDefault="00CF7AB3" w:rsidP="00BA54A6">
      <w:pPr>
        <w:pStyle w:val="Default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auto"/>
        </w:rPr>
      </w:pPr>
      <w:r>
        <w:rPr>
          <w:color w:val="auto"/>
        </w:rPr>
        <w:t>наличие и значимость практических предложений и рекомендаций, сформулир</w:t>
      </w:r>
      <w:r>
        <w:rPr>
          <w:color w:val="auto"/>
        </w:rPr>
        <w:t>о</w:t>
      </w:r>
      <w:r>
        <w:rPr>
          <w:color w:val="auto"/>
        </w:rPr>
        <w:t xml:space="preserve">ванных в ВКР; </w:t>
      </w:r>
    </w:p>
    <w:p w:rsidR="00CF7AB3" w:rsidRDefault="00CF7AB3" w:rsidP="00BA54A6">
      <w:pPr>
        <w:pStyle w:val="Default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auto"/>
        </w:rPr>
      </w:pPr>
      <w:r>
        <w:rPr>
          <w:color w:val="auto"/>
        </w:rPr>
        <w:t>правильность оформления ВКР, включая оценку структуры, стиля, языка излож</w:t>
      </w:r>
      <w:r>
        <w:rPr>
          <w:color w:val="auto"/>
        </w:rPr>
        <w:t>е</w:t>
      </w:r>
      <w:r>
        <w:rPr>
          <w:color w:val="auto"/>
        </w:rPr>
        <w:t>ния, а также использования табличных и графических сре</w:t>
      </w:r>
      <w:proofErr w:type="gramStart"/>
      <w:r>
        <w:rPr>
          <w:color w:val="auto"/>
        </w:rPr>
        <w:t>дств пр</w:t>
      </w:r>
      <w:proofErr w:type="gramEnd"/>
      <w:r>
        <w:rPr>
          <w:color w:val="auto"/>
        </w:rPr>
        <w:t xml:space="preserve">едставления информации, в соответствии с правилами, установленными ГОСТ; </w:t>
      </w:r>
    </w:p>
    <w:p w:rsidR="00CF7AB3" w:rsidRDefault="00CF7AB3" w:rsidP="00BA54A6">
      <w:pPr>
        <w:pStyle w:val="Default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auto"/>
        </w:rPr>
      </w:pPr>
      <w:r>
        <w:rPr>
          <w:color w:val="auto"/>
        </w:rPr>
        <w:t xml:space="preserve">степень самостоятельности выполнения работы; </w:t>
      </w:r>
    </w:p>
    <w:p w:rsidR="00CF7AB3" w:rsidRDefault="00CF7AB3" w:rsidP="00BA54A6">
      <w:pPr>
        <w:pStyle w:val="Default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auto"/>
        </w:rPr>
      </w:pPr>
      <w:r>
        <w:rPr>
          <w:color w:val="auto"/>
        </w:rPr>
        <w:t>степень владения автором работы профессиональными знаниями, умениями и н</w:t>
      </w:r>
      <w:r>
        <w:rPr>
          <w:color w:val="auto"/>
        </w:rPr>
        <w:t>а</w:t>
      </w:r>
      <w:r>
        <w:rPr>
          <w:color w:val="auto"/>
        </w:rPr>
        <w:t xml:space="preserve">выками; </w:t>
      </w:r>
    </w:p>
    <w:p w:rsidR="00CF7AB3" w:rsidRDefault="00CF7AB3" w:rsidP="00BA54A6">
      <w:pPr>
        <w:pStyle w:val="Default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auto"/>
        </w:rPr>
      </w:pPr>
      <w:r>
        <w:rPr>
          <w:color w:val="auto"/>
        </w:rPr>
        <w:t xml:space="preserve">недостатки ВКР; </w:t>
      </w:r>
    </w:p>
    <w:p w:rsidR="00CF7AB3" w:rsidRDefault="00CF7AB3" w:rsidP="00BA54A6">
      <w:pPr>
        <w:pStyle w:val="Default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color w:val="auto"/>
        </w:rPr>
      </w:pPr>
      <w:r>
        <w:rPr>
          <w:color w:val="auto"/>
        </w:rPr>
        <w:t>вывод о соответствие требованиям, рекомендациям о представлении ВКР к защите и присвоении квалификации магистра.</w:t>
      </w:r>
    </w:p>
    <w:p w:rsidR="00CF7AB3" w:rsidRDefault="00CF7AB3" w:rsidP="00CF7AB3">
      <w:pPr>
        <w:pStyle w:val="Default"/>
        <w:ind w:firstLine="851"/>
        <w:jc w:val="both"/>
        <w:rPr>
          <w:color w:val="auto"/>
        </w:rPr>
      </w:pPr>
      <w:r>
        <w:rPr>
          <w:color w:val="auto"/>
        </w:rPr>
        <w:t xml:space="preserve">Если результаты ВКР принимаются к внедрению, то может быть представлена справка о внедрении (использовании) результатов исследования. </w:t>
      </w:r>
    </w:p>
    <w:p w:rsidR="00CF7AB3" w:rsidRPr="00B96FFF" w:rsidRDefault="00CF7AB3" w:rsidP="00CF7AB3">
      <w:pPr>
        <w:spacing w:line="2" w:lineRule="exact"/>
        <w:ind w:firstLine="709"/>
      </w:pPr>
    </w:p>
    <w:p w:rsidR="00CF7AB3" w:rsidRPr="00B96FFF" w:rsidRDefault="00CF7AB3" w:rsidP="00CF7AB3">
      <w:pPr>
        <w:spacing w:line="230" w:lineRule="auto"/>
        <w:ind w:firstLine="709"/>
        <w:jc w:val="both"/>
      </w:pPr>
      <w:r w:rsidRPr="00010A06">
        <w:t>Выпускные квалификационные работы подлежат размещению в электронно-образовательной среде Академии и проверке на объ</w:t>
      </w:r>
      <w:r>
        <w:t>ё</w:t>
      </w:r>
      <w:r w:rsidRPr="00010A06">
        <w:t>м заимствования. Порядок размещения выпускных квалификационных работ в электронно-образовательной среде, проверки на об</w:t>
      </w:r>
      <w:r w:rsidRPr="00010A06">
        <w:t>ъ</w:t>
      </w:r>
      <w:r>
        <w:t>ё</w:t>
      </w:r>
      <w:r w:rsidRPr="00010A06">
        <w:t>м заимствования, в том числе содержательного, выявления уровня неправомочных заимс</w:t>
      </w:r>
      <w:r w:rsidRPr="00010A06">
        <w:t>т</w:t>
      </w:r>
      <w:r w:rsidRPr="00010A06">
        <w:t>вований устанавливается Академией.</w:t>
      </w:r>
    </w:p>
    <w:p w:rsidR="00CF7AB3" w:rsidRDefault="00CF7AB3" w:rsidP="00CF7AB3">
      <w:pPr>
        <w:ind w:firstLine="709"/>
      </w:pPr>
    </w:p>
    <w:p w:rsidR="00CF7AB3" w:rsidRPr="00B96FFF" w:rsidRDefault="00CF7AB3" w:rsidP="00CF7AB3">
      <w:pPr>
        <w:ind w:firstLine="709"/>
        <w:jc w:val="center"/>
      </w:pPr>
      <w:r>
        <w:rPr>
          <w:b/>
          <w:bCs/>
        </w:rPr>
        <w:t>4.3</w:t>
      </w:r>
      <w:r w:rsidRPr="00B96FFF">
        <w:rPr>
          <w:b/>
          <w:bCs/>
        </w:rPr>
        <w:t xml:space="preserve"> Критерии защиты ВКР</w:t>
      </w:r>
    </w:p>
    <w:p w:rsidR="00CF7AB3" w:rsidRPr="00B96FFF" w:rsidRDefault="00CF7AB3" w:rsidP="00CF7AB3">
      <w:pPr>
        <w:spacing w:line="324" w:lineRule="exact"/>
        <w:ind w:firstLine="709"/>
      </w:pPr>
    </w:p>
    <w:p w:rsidR="00CF7AB3" w:rsidRPr="00CE212D" w:rsidRDefault="00CF7AB3" w:rsidP="00CF7AB3">
      <w:pPr>
        <w:pStyle w:val="Default"/>
        <w:ind w:firstLine="709"/>
        <w:jc w:val="both"/>
        <w:rPr>
          <w:color w:val="auto"/>
        </w:rPr>
      </w:pPr>
      <w:proofErr w:type="gramStart"/>
      <w:r w:rsidRPr="00CE212D">
        <w:rPr>
          <w:color w:val="auto"/>
        </w:rPr>
        <w:t>Подготовленная</w:t>
      </w:r>
      <w:proofErr w:type="gramEnd"/>
      <w:r w:rsidRPr="00CE212D">
        <w:rPr>
          <w:color w:val="auto"/>
        </w:rPr>
        <w:t xml:space="preserve"> к защите ВКР передается на выпускающую кафедру для проведения </w:t>
      </w:r>
      <w:proofErr w:type="spellStart"/>
      <w:r w:rsidRPr="00CE212D">
        <w:rPr>
          <w:color w:val="auto"/>
        </w:rPr>
        <w:t>нормоконтроля</w:t>
      </w:r>
      <w:proofErr w:type="spellEnd"/>
      <w:r w:rsidRPr="00CE212D">
        <w:rPr>
          <w:color w:val="auto"/>
        </w:rPr>
        <w:t xml:space="preserve"> и принятия окончательного решения о допуске к защите, как правило, не м</w:t>
      </w:r>
      <w:r w:rsidRPr="00CE212D">
        <w:rPr>
          <w:color w:val="auto"/>
        </w:rPr>
        <w:t>е</w:t>
      </w:r>
      <w:r w:rsidRPr="00CE212D">
        <w:rPr>
          <w:color w:val="auto"/>
        </w:rPr>
        <w:t>нее чем за 10 дней до дня ее защиты по расписанию в переплетенном (сброшюрованном) в</w:t>
      </w:r>
      <w:r w:rsidRPr="00CE212D">
        <w:rPr>
          <w:color w:val="auto"/>
        </w:rPr>
        <w:t>и</w:t>
      </w:r>
      <w:r w:rsidRPr="00CE212D">
        <w:rPr>
          <w:color w:val="auto"/>
        </w:rPr>
        <w:lastRenderedPageBreak/>
        <w:t xml:space="preserve">де. Электронный вариант ВКР до даты защиты прикрепляется за </w:t>
      </w:r>
      <w:proofErr w:type="gramStart"/>
      <w:r w:rsidRPr="00CE212D">
        <w:rPr>
          <w:color w:val="auto"/>
        </w:rPr>
        <w:t>обучающимся</w:t>
      </w:r>
      <w:proofErr w:type="gramEnd"/>
      <w:r w:rsidRPr="00CE212D">
        <w:rPr>
          <w:color w:val="auto"/>
        </w:rPr>
        <w:t xml:space="preserve"> и хранится в деканате факультета. </w:t>
      </w:r>
    </w:p>
    <w:p w:rsidR="00CF7AB3" w:rsidRPr="00CE212D" w:rsidRDefault="00CF7AB3" w:rsidP="00CF7AB3">
      <w:pPr>
        <w:pStyle w:val="Default"/>
        <w:ind w:firstLine="709"/>
        <w:jc w:val="both"/>
        <w:rPr>
          <w:color w:val="auto"/>
        </w:rPr>
      </w:pPr>
      <w:proofErr w:type="gramStart"/>
      <w:r w:rsidRPr="00CE212D">
        <w:rPr>
          <w:color w:val="auto"/>
        </w:rPr>
        <w:t>Допущенная</w:t>
      </w:r>
      <w:proofErr w:type="gramEnd"/>
      <w:r w:rsidRPr="00CE212D">
        <w:rPr>
          <w:color w:val="auto"/>
        </w:rPr>
        <w:t xml:space="preserve"> к защите ВКР вместе с отзывом руководителя и аннотацией представл</w:t>
      </w:r>
      <w:r w:rsidRPr="00CE212D">
        <w:rPr>
          <w:color w:val="auto"/>
        </w:rPr>
        <w:t>я</w:t>
      </w:r>
      <w:r w:rsidRPr="00CE212D">
        <w:rPr>
          <w:color w:val="auto"/>
        </w:rPr>
        <w:t>ется обучающимся в деканат не позднее 12 часов рабочего дня, предшествующего дню з</w:t>
      </w:r>
      <w:r w:rsidRPr="00CE212D">
        <w:rPr>
          <w:color w:val="auto"/>
        </w:rPr>
        <w:t>а</w:t>
      </w:r>
      <w:r w:rsidRPr="00CE212D">
        <w:rPr>
          <w:color w:val="auto"/>
        </w:rPr>
        <w:t xml:space="preserve">щиты работы по расписанию для подготовки документов для работы </w:t>
      </w:r>
      <w:r w:rsidRPr="00CE212D">
        <w:t>Г</w:t>
      </w:r>
      <w:r>
        <w:t>А</w:t>
      </w:r>
      <w:r w:rsidRPr="00CE212D">
        <w:t>К.</w:t>
      </w:r>
    </w:p>
    <w:p w:rsidR="00CF7AB3" w:rsidRPr="00CE212D" w:rsidRDefault="00CF7AB3" w:rsidP="00CF7AB3">
      <w:pPr>
        <w:pStyle w:val="Default"/>
        <w:ind w:firstLine="709"/>
        <w:jc w:val="both"/>
        <w:rPr>
          <w:color w:val="auto"/>
        </w:rPr>
      </w:pPr>
      <w:r w:rsidRPr="00CE212D">
        <w:rPr>
          <w:color w:val="auto"/>
        </w:rPr>
        <w:t xml:space="preserve">Отрицательный отзыв руководителя ВКР не влияет на допуск ВКР к защите. Оценку по результатам защиты ВКР выставляет государственная </w:t>
      </w:r>
      <w:r>
        <w:rPr>
          <w:color w:val="auto"/>
        </w:rPr>
        <w:t>аттестационная</w:t>
      </w:r>
      <w:r w:rsidRPr="00CE212D">
        <w:rPr>
          <w:color w:val="auto"/>
        </w:rPr>
        <w:t xml:space="preserve"> комиссия. </w:t>
      </w:r>
    </w:p>
    <w:p w:rsidR="00CF7AB3" w:rsidRPr="00CE212D" w:rsidRDefault="00CF7AB3" w:rsidP="00CF7AB3">
      <w:pPr>
        <w:pStyle w:val="Default"/>
        <w:ind w:firstLine="709"/>
        <w:jc w:val="both"/>
        <w:rPr>
          <w:color w:val="auto"/>
        </w:rPr>
      </w:pPr>
      <w:r w:rsidRPr="00CE212D">
        <w:rPr>
          <w:color w:val="auto"/>
        </w:rPr>
        <w:t xml:space="preserve">Автор ВКР имеет право ознакомиться с отзывом руководителя о его работе до начала процедуры защиты. </w:t>
      </w:r>
    </w:p>
    <w:p w:rsidR="00CF7AB3" w:rsidRPr="00CE212D" w:rsidRDefault="00CF7AB3" w:rsidP="00CF7AB3">
      <w:pPr>
        <w:pStyle w:val="Default"/>
        <w:ind w:firstLine="709"/>
        <w:jc w:val="both"/>
        <w:rPr>
          <w:rFonts w:eastAsia="Times New Roman"/>
        </w:rPr>
      </w:pPr>
      <w:r w:rsidRPr="00CE212D">
        <w:rPr>
          <w:color w:val="auto"/>
        </w:rPr>
        <w:t>Выпускник</w:t>
      </w:r>
      <w:r w:rsidRPr="00CE212D">
        <w:t xml:space="preserve"> защищает ВКР в Г</w:t>
      </w:r>
      <w:r>
        <w:t>А</w:t>
      </w:r>
      <w:r w:rsidRPr="00CE212D">
        <w:t>К</w:t>
      </w:r>
      <w:r>
        <w:t xml:space="preserve"> по</w:t>
      </w:r>
      <w:r w:rsidRPr="00CE212D">
        <w:t xml:space="preserve"> </w:t>
      </w:r>
      <w:r>
        <w:t>направлению подготовки</w:t>
      </w:r>
      <w:r w:rsidRPr="00D54812">
        <w:t xml:space="preserve"> 38.0</w:t>
      </w:r>
      <w:r>
        <w:t>4</w:t>
      </w:r>
      <w:r w:rsidRPr="00D54812">
        <w:t>.01 Экономи</w:t>
      </w:r>
      <w:r>
        <w:t>ка</w:t>
      </w:r>
      <w:r w:rsidRPr="00CE212D">
        <w:t xml:space="preserve">, утверждаемой в соответствии с Положением </w:t>
      </w:r>
      <w:r w:rsidRPr="00CE212D">
        <w:rPr>
          <w:rFonts w:eastAsia="Times New Roman"/>
          <w:bCs/>
        </w:rPr>
        <w:t>о порядке проведения государственной итог</w:t>
      </w:r>
      <w:r w:rsidRPr="00CE212D">
        <w:rPr>
          <w:rFonts w:eastAsia="Times New Roman"/>
          <w:bCs/>
        </w:rPr>
        <w:t>о</w:t>
      </w:r>
      <w:r w:rsidRPr="00CE212D">
        <w:rPr>
          <w:rFonts w:eastAsia="Times New Roman"/>
          <w:bCs/>
        </w:rPr>
        <w:t xml:space="preserve">вой аттестации по образовательным программам высшего образования – программам </w:t>
      </w:r>
      <w:proofErr w:type="spellStart"/>
      <w:r w:rsidRPr="00CE212D">
        <w:rPr>
          <w:rFonts w:eastAsia="Times New Roman"/>
          <w:bCs/>
        </w:rPr>
        <w:t>бак</w:t>
      </w:r>
      <w:r w:rsidRPr="00CE212D">
        <w:rPr>
          <w:rFonts w:eastAsia="Times New Roman"/>
          <w:bCs/>
        </w:rPr>
        <w:t>а</w:t>
      </w:r>
      <w:r w:rsidRPr="00CE212D">
        <w:rPr>
          <w:rFonts w:eastAsia="Times New Roman"/>
          <w:bCs/>
        </w:rPr>
        <w:t>лавриата</w:t>
      </w:r>
      <w:proofErr w:type="spellEnd"/>
      <w:r w:rsidRPr="00CE212D">
        <w:rPr>
          <w:rFonts w:eastAsia="Times New Roman"/>
          <w:bCs/>
        </w:rPr>
        <w:t xml:space="preserve">, программам </w:t>
      </w:r>
      <w:proofErr w:type="spellStart"/>
      <w:r w:rsidRPr="00CE212D">
        <w:rPr>
          <w:rFonts w:eastAsia="Times New Roman"/>
          <w:bCs/>
        </w:rPr>
        <w:t>специалитета</w:t>
      </w:r>
      <w:proofErr w:type="spellEnd"/>
      <w:r w:rsidRPr="00CE212D">
        <w:rPr>
          <w:rFonts w:eastAsia="Times New Roman"/>
          <w:bCs/>
        </w:rPr>
        <w:t xml:space="preserve"> и программам магистратуры в ФГБОУ </w:t>
      </w:r>
      <w:proofErr w:type="gramStart"/>
      <w:r w:rsidRPr="00CE212D">
        <w:rPr>
          <w:rFonts w:eastAsia="Times New Roman"/>
          <w:bCs/>
        </w:rPr>
        <w:t>ВО</w:t>
      </w:r>
      <w:proofErr w:type="gramEnd"/>
      <w:r w:rsidRPr="00CE212D">
        <w:rPr>
          <w:rFonts w:eastAsia="Times New Roman"/>
          <w:bCs/>
        </w:rPr>
        <w:t xml:space="preserve"> Нижегоро</w:t>
      </w:r>
      <w:r w:rsidRPr="00CE212D">
        <w:rPr>
          <w:rFonts w:eastAsia="Times New Roman"/>
          <w:bCs/>
        </w:rPr>
        <w:t>д</w:t>
      </w:r>
      <w:r w:rsidRPr="00CE212D">
        <w:rPr>
          <w:rFonts w:eastAsia="Times New Roman"/>
          <w:bCs/>
        </w:rPr>
        <w:t xml:space="preserve">ская ГСХА и Положением о </w:t>
      </w:r>
      <w:r w:rsidRPr="00CE212D">
        <w:rPr>
          <w:bCs/>
        </w:rPr>
        <w:t xml:space="preserve"> порядке проведения итоговой аттестации выпускников по </w:t>
      </w:r>
      <w:proofErr w:type="spellStart"/>
      <w:r w:rsidRPr="00CE212D">
        <w:rPr>
          <w:bCs/>
        </w:rPr>
        <w:t>неа</w:t>
      </w:r>
      <w:r w:rsidRPr="00CE212D">
        <w:rPr>
          <w:bCs/>
        </w:rPr>
        <w:t>к</w:t>
      </w:r>
      <w:r w:rsidRPr="00CE212D">
        <w:rPr>
          <w:bCs/>
        </w:rPr>
        <w:t>кредитованным</w:t>
      </w:r>
      <w:proofErr w:type="spellEnd"/>
      <w:r w:rsidRPr="00CE212D">
        <w:rPr>
          <w:bCs/>
        </w:rPr>
        <w:t xml:space="preserve"> образовательным программам высшего образования – </w:t>
      </w:r>
      <w:proofErr w:type="spellStart"/>
      <w:r w:rsidRPr="00CE212D">
        <w:rPr>
          <w:bCs/>
        </w:rPr>
        <w:t>бакалавриата</w:t>
      </w:r>
      <w:proofErr w:type="spellEnd"/>
      <w:r w:rsidRPr="00CE212D">
        <w:rPr>
          <w:bCs/>
        </w:rPr>
        <w:t xml:space="preserve">, </w:t>
      </w:r>
      <w:proofErr w:type="spellStart"/>
      <w:r w:rsidRPr="00CE212D">
        <w:rPr>
          <w:bCs/>
        </w:rPr>
        <w:t>специ</w:t>
      </w:r>
      <w:r w:rsidRPr="00CE212D">
        <w:rPr>
          <w:bCs/>
        </w:rPr>
        <w:t>а</w:t>
      </w:r>
      <w:r w:rsidRPr="00CE212D">
        <w:rPr>
          <w:bCs/>
        </w:rPr>
        <w:t>литета</w:t>
      </w:r>
      <w:proofErr w:type="spellEnd"/>
      <w:r w:rsidRPr="00CE212D">
        <w:rPr>
          <w:bCs/>
        </w:rPr>
        <w:t>, магистратуры в</w:t>
      </w:r>
      <w:r w:rsidRPr="00CE212D">
        <w:rPr>
          <w:rFonts w:eastAsia="Calibri"/>
        </w:rPr>
        <w:t xml:space="preserve"> ФГБОУ ВО Нижегородская ГСХА</w:t>
      </w:r>
      <w:r w:rsidRPr="00CE212D">
        <w:rPr>
          <w:rFonts w:eastAsia="Times New Roman"/>
          <w:bCs/>
        </w:rPr>
        <w:t>.</w:t>
      </w:r>
    </w:p>
    <w:p w:rsidR="00CF7AB3" w:rsidRPr="007A244B" w:rsidRDefault="00CF7AB3" w:rsidP="00CF7AB3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 w:rsidRPr="007A244B">
        <w:t>Защита ВКР является завершающим</w:t>
      </w:r>
      <w:r>
        <w:t xml:space="preserve"> </w:t>
      </w:r>
      <w:r w:rsidRPr="007A244B">
        <w:t>этапом</w:t>
      </w:r>
      <w:r>
        <w:t xml:space="preserve"> госу</w:t>
      </w:r>
      <w:r w:rsidRPr="007A244B">
        <w:rPr>
          <w:bCs/>
        </w:rPr>
        <w:t>дарственной итоговой аттестации выпускников</w:t>
      </w:r>
      <w:r w:rsidRPr="007A244B">
        <w:t>.</w:t>
      </w:r>
    </w:p>
    <w:p w:rsidR="00CF7AB3" w:rsidRPr="00CE212D" w:rsidRDefault="00CF7AB3" w:rsidP="00CF7AB3">
      <w:pPr>
        <w:pStyle w:val="Default"/>
        <w:ind w:firstLine="709"/>
        <w:jc w:val="both"/>
        <w:rPr>
          <w:color w:val="auto"/>
        </w:rPr>
      </w:pPr>
      <w:r w:rsidRPr="00CE212D">
        <w:rPr>
          <w:color w:val="auto"/>
        </w:rPr>
        <w:t>Защита ВКР проводится в соответствии с графиком государственной итоговой атт</w:t>
      </w:r>
      <w:r w:rsidRPr="00CE212D">
        <w:rPr>
          <w:color w:val="auto"/>
        </w:rPr>
        <w:t>е</w:t>
      </w:r>
      <w:r w:rsidRPr="00CE212D">
        <w:rPr>
          <w:color w:val="auto"/>
        </w:rPr>
        <w:t xml:space="preserve">стации, утвержденным в установленном порядке. </w:t>
      </w:r>
    </w:p>
    <w:p w:rsidR="00CF7AB3" w:rsidRPr="00CE212D" w:rsidRDefault="00CF7AB3" w:rsidP="00CF7AB3">
      <w:pPr>
        <w:pStyle w:val="Default"/>
        <w:ind w:firstLine="709"/>
        <w:jc w:val="both"/>
        <w:rPr>
          <w:color w:val="auto"/>
        </w:rPr>
      </w:pPr>
      <w:r w:rsidRPr="00CE212D">
        <w:rPr>
          <w:color w:val="auto"/>
        </w:rPr>
        <w:t>Для заседания Г</w:t>
      </w:r>
      <w:r>
        <w:rPr>
          <w:color w:val="auto"/>
        </w:rPr>
        <w:t xml:space="preserve">АК </w:t>
      </w:r>
      <w:r w:rsidRPr="00CE212D">
        <w:rPr>
          <w:color w:val="auto"/>
        </w:rPr>
        <w:t>по защите ВКР деканаты готовят и передают секретарю Г</w:t>
      </w:r>
      <w:r>
        <w:rPr>
          <w:color w:val="auto"/>
        </w:rPr>
        <w:t>АК</w:t>
      </w:r>
      <w:r w:rsidRPr="00CE212D">
        <w:rPr>
          <w:color w:val="auto"/>
        </w:rPr>
        <w:t xml:space="preserve">: </w:t>
      </w:r>
    </w:p>
    <w:p w:rsidR="00CF7AB3" w:rsidRPr="00CE212D" w:rsidRDefault="00CF7AB3" w:rsidP="00BA54A6">
      <w:pPr>
        <w:pStyle w:val="Default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CE212D">
        <w:rPr>
          <w:color w:val="auto"/>
        </w:rPr>
        <w:t>приказ об утверждении состава Г</w:t>
      </w:r>
      <w:r>
        <w:rPr>
          <w:color w:val="auto"/>
        </w:rPr>
        <w:t>А</w:t>
      </w:r>
      <w:r w:rsidRPr="00CE212D">
        <w:rPr>
          <w:color w:val="auto"/>
        </w:rPr>
        <w:t xml:space="preserve">К; </w:t>
      </w:r>
    </w:p>
    <w:p w:rsidR="00CF7AB3" w:rsidRPr="00CE212D" w:rsidRDefault="00CF7AB3" w:rsidP="00BA54A6">
      <w:pPr>
        <w:pStyle w:val="Default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CE212D">
        <w:rPr>
          <w:color w:val="auto"/>
        </w:rPr>
        <w:t xml:space="preserve">приказ об утверждении тем и руководителей ВКР; </w:t>
      </w:r>
    </w:p>
    <w:p w:rsidR="00CF7AB3" w:rsidRPr="00CE212D" w:rsidRDefault="00CF7AB3" w:rsidP="00BA54A6">
      <w:pPr>
        <w:pStyle w:val="Default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CE212D">
        <w:rPr>
          <w:color w:val="auto"/>
        </w:rPr>
        <w:t>оценочные листы для членов Г</w:t>
      </w:r>
      <w:r>
        <w:rPr>
          <w:color w:val="auto"/>
        </w:rPr>
        <w:t>А</w:t>
      </w:r>
      <w:r w:rsidRPr="00CE212D">
        <w:rPr>
          <w:color w:val="auto"/>
        </w:rPr>
        <w:t xml:space="preserve">К; </w:t>
      </w:r>
    </w:p>
    <w:p w:rsidR="00CF7AB3" w:rsidRPr="00CE212D" w:rsidRDefault="00CF7AB3" w:rsidP="00BA54A6">
      <w:pPr>
        <w:pStyle w:val="Default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CE212D">
        <w:rPr>
          <w:color w:val="auto"/>
        </w:rPr>
        <w:t xml:space="preserve">ведомости защиты ВКР; </w:t>
      </w:r>
    </w:p>
    <w:p w:rsidR="00CF7AB3" w:rsidRPr="00CE212D" w:rsidRDefault="00CF7AB3" w:rsidP="00BA54A6">
      <w:pPr>
        <w:pStyle w:val="Default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CE212D">
        <w:rPr>
          <w:color w:val="auto"/>
        </w:rPr>
        <w:t xml:space="preserve">зачетные книжки </w:t>
      </w:r>
      <w:proofErr w:type="gramStart"/>
      <w:r w:rsidRPr="00CE212D">
        <w:rPr>
          <w:color w:val="auto"/>
        </w:rPr>
        <w:t>обучающихся</w:t>
      </w:r>
      <w:proofErr w:type="gramEnd"/>
      <w:r w:rsidRPr="00CE212D">
        <w:rPr>
          <w:color w:val="auto"/>
        </w:rPr>
        <w:t xml:space="preserve">; </w:t>
      </w:r>
    </w:p>
    <w:p w:rsidR="00CF7AB3" w:rsidRPr="00CE212D" w:rsidRDefault="00CF7AB3" w:rsidP="00BA54A6">
      <w:pPr>
        <w:pStyle w:val="Default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CE212D">
        <w:rPr>
          <w:color w:val="auto"/>
        </w:rPr>
        <w:t xml:space="preserve">сброшюрованные тексты ВКР. </w:t>
      </w:r>
    </w:p>
    <w:p w:rsidR="00CF7AB3" w:rsidRPr="00CE212D" w:rsidRDefault="00CF7AB3" w:rsidP="00CF7AB3">
      <w:pPr>
        <w:pStyle w:val="Default"/>
        <w:ind w:firstLine="709"/>
        <w:jc w:val="both"/>
        <w:rPr>
          <w:color w:val="auto"/>
        </w:rPr>
      </w:pPr>
      <w:r w:rsidRPr="00CE212D">
        <w:rPr>
          <w:color w:val="auto"/>
        </w:rPr>
        <w:t>Защита ВКР проводится на открытом заседании Г</w:t>
      </w:r>
      <w:r>
        <w:rPr>
          <w:color w:val="auto"/>
        </w:rPr>
        <w:t>А</w:t>
      </w:r>
      <w:r w:rsidRPr="00CE212D">
        <w:rPr>
          <w:color w:val="auto"/>
        </w:rPr>
        <w:t xml:space="preserve">К (за исключением защиты работ по закрытой тематике) с участием не менее двух третей ее состава. </w:t>
      </w:r>
    </w:p>
    <w:p w:rsidR="00CF7AB3" w:rsidRPr="00CE212D" w:rsidRDefault="00CF7AB3" w:rsidP="00CF7AB3">
      <w:pPr>
        <w:pStyle w:val="Default"/>
        <w:ind w:firstLine="709"/>
        <w:jc w:val="both"/>
        <w:rPr>
          <w:color w:val="auto"/>
        </w:rPr>
      </w:pPr>
      <w:r w:rsidRPr="00CE212D">
        <w:rPr>
          <w:color w:val="auto"/>
        </w:rPr>
        <w:t xml:space="preserve">Обязательные элементы процедуры защиты: </w:t>
      </w:r>
    </w:p>
    <w:p w:rsidR="00CF7AB3" w:rsidRPr="00CE212D" w:rsidRDefault="00CF7AB3" w:rsidP="00BA54A6">
      <w:pPr>
        <w:pStyle w:val="Default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CE212D">
        <w:rPr>
          <w:color w:val="auto"/>
        </w:rPr>
        <w:t xml:space="preserve">выступление автора ВКР; </w:t>
      </w:r>
    </w:p>
    <w:p w:rsidR="00CF7AB3" w:rsidRPr="00CE212D" w:rsidRDefault="00CF7AB3" w:rsidP="00BA54A6">
      <w:pPr>
        <w:pStyle w:val="Default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CE212D">
        <w:rPr>
          <w:color w:val="auto"/>
        </w:rPr>
        <w:t xml:space="preserve">ответы </w:t>
      </w:r>
      <w:proofErr w:type="gramStart"/>
      <w:r w:rsidRPr="00CE212D">
        <w:rPr>
          <w:color w:val="auto"/>
        </w:rPr>
        <w:t>обучающегося</w:t>
      </w:r>
      <w:proofErr w:type="gramEnd"/>
      <w:r w:rsidRPr="00CE212D">
        <w:rPr>
          <w:color w:val="auto"/>
        </w:rPr>
        <w:t xml:space="preserve"> на вопросы членов Г</w:t>
      </w:r>
      <w:r>
        <w:rPr>
          <w:color w:val="auto"/>
        </w:rPr>
        <w:t>А</w:t>
      </w:r>
      <w:r w:rsidRPr="00CE212D">
        <w:rPr>
          <w:color w:val="auto"/>
        </w:rPr>
        <w:t>К</w:t>
      </w:r>
      <w:r>
        <w:rPr>
          <w:color w:val="auto"/>
        </w:rPr>
        <w:t>;</w:t>
      </w:r>
      <w:r w:rsidRPr="00CE212D">
        <w:rPr>
          <w:color w:val="auto"/>
        </w:rPr>
        <w:t xml:space="preserve"> </w:t>
      </w:r>
    </w:p>
    <w:p w:rsidR="00CF7AB3" w:rsidRPr="00CE212D" w:rsidRDefault="00CF7AB3" w:rsidP="00BA54A6">
      <w:pPr>
        <w:pStyle w:val="Default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CE212D">
        <w:rPr>
          <w:color w:val="auto"/>
        </w:rPr>
        <w:t xml:space="preserve">оглашение отзыва; </w:t>
      </w:r>
    </w:p>
    <w:p w:rsidR="00CF7AB3" w:rsidRPr="00CE212D" w:rsidRDefault="00CF7AB3" w:rsidP="00BA54A6">
      <w:pPr>
        <w:pStyle w:val="Default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CE212D">
        <w:rPr>
          <w:color w:val="auto"/>
        </w:rPr>
        <w:t xml:space="preserve">ответы обучающегося на замечания руководителя. </w:t>
      </w:r>
    </w:p>
    <w:p w:rsidR="00CF7AB3" w:rsidRPr="00CE212D" w:rsidRDefault="00CF7AB3" w:rsidP="00CF7AB3">
      <w:pPr>
        <w:pStyle w:val="Default"/>
        <w:ind w:firstLine="709"/>
        <w:jc w:val="both"/>
        <w:rPr>
          <w:color w:val="auto"/>
        </w:rPr>
      </w:pPr>
      <w:r w:rsidRPr="00CE212D">
        <w:rPr>
          <w:color w:val="auto"/>
        </w:rPr>
        <w:t>Для сообщения по содержанию ВКР обучающемуся отводится, как правило, не более 10 минут. При защите могут представляться дополнительные материалы, характеризующие научную и практическую ценность выполненной работы (печатные статьи по теме, докуме</w:t>
      </w:r>
      <w:r w:rsidRPr="00CE212D">
        <w:rPr>
          <w:color w:val="auto"/>
        </w:rPr>
        <w:t>н</w:t>
      </w:r>
      <w:r w:rsidRPr="00CE212D">
        <w:rPr>
          <w:color w:val="auto"/>
        </w:rPr>
        <w:t xml:space="preserve">ты, указывающие на практическое применение результатов работы и т. п.), использоваться технические средства для презентации материалов ВКР. </w:t>
      </w:r>
    </w:p>
    <w:p w:rsidR="00CF7AB3" w:rsidRPr="00CE212D" w:rsidRDefault="00CF7AB3" w:rsidP="00CF7AB3">
      <w:pPr>
        <w:pStyle w:val="Default"/>
        <w:ind w:firstLine="709"/>
        <w:jc w:val="both"/>
        <w:rPr>
          <w:color w:val="auto"/>
        </w:rPr>
      </w:pPr>
      <w:r w:rsidRPr="00CE212D">
        <w:rPr>
          <w:color w:val="auto"/>
        </w:rPr>
        <w:t xml:space="preserve">После оглашения официального отзыва </w:t>
      </w:r>
      <w:proofErr w:type="gramStart"/>
      <w:r w:rsidRPr="00CE212D">
        <w:rPr>
          <w:color w:val="auto"/>
        </w:rPr>
        <w:t>обучающемуся</w:t>
      </w:r>
      <w:proofErr w:type="gramEnd"/>
      <w:r w:rsidRPr="00CE212D">
        <w:rPr>
          <w:color w:val="auto"/>
        </w:rPr>
        <w:t xml:space="preserve"> должно быть предоставлено время для ответа на замечания, имеющиеся в отзыве. </w:t>
      </w:r>
    </w:p>
    <w:p w:rsidR="00CF7AB3" w:rsidRPr="00CE212D" w:rsidRDefault="00CF7AB3" w:rsidP="00CF7AB3">
      <w:pPr>
        <w:pStyle w:val="Default"/>
        <w:ind w:firstLine="709"/>
        <w:jc w:val="both"/>
        <w:rPr>
          <w:color w:val="auto"/>
        </w:rPr>
      </w:pPr>
      <w:r w:rsidRPr="00CE212D">
        <w:rPr>
          <w:color w:val="auto"/>
        </w:rPr>
        <w:t>Вопросы членов Г</w:t>
      </w:r>
      <w:r>
        <w:rPr>
          <w:color w:val="auto"/>
        </w:rPr>
        <w:t>А</w:t>
      </w:r>
      <w:r w:rsidRPr="00CE212D">
        <w:rPr>
          <w:color w:val="auto"/>
        </w:rPr>
        <w:t>К</w:t>
      </w:r>
      <w:r>
        <w:rPr>
          <w:color w:val="auto"/>
        </w:rPr>
        <w:t xml:space="preserve"> </w:t>
      </w:r>
      <w:r w:rsidRPr="00CE212D">
        <w:rPr>
          <w:color w:val="auto"/>
        </w:rPr>
        <w:t xml:space="preserve">автору ВКР должны находиться в рамках ее темы и предмета исследования. </w:t>
      </w:r>
    </w:p>
    <w:p w:rsidR="00CF7AB3" w:rsidRPr="00CE212D" w:rsidRDefault="00CF7AB3" w:rsidP="00CF7AB3">
      <w:pPr>
        <w:pStyle w:val="Default"/>
        <w:ind w:firstLine="709"/>
        <w:jc w:val="both"/>
        <w:rPr>
          <w:color w:val="auto"/>
        </w:rPr>
      </w:pPr>
      <w:r w:rsidRPr="00CE212D">
        <w:rPr>
          <w:color w:val="auto"/>
        </w:rPr>
        <w:t>На открытой защите ВКР могут присутствовать все желающие, которые вправе зад</w:t>
      </w:r>
      <w:r w:rsidRPr="00CE212D">
        <w:rPr>
          <w:color w:val="auto"/>
        </w:rPr>
        <w:t>а</w:t>
      </w:r>
      <w:r w:rsidRPr="00CE212D">
        <w:rPr>
          <w:color w:val="auto"/>
        </w:rPr>
        <w:t xml:space="preserve">вать </w:t>
      </w:r>
      <w:proofErr w:type="gramStart"/>
      <w:r w:rsidRPr="00CE212D">
        <w:rPr>
          <w:color w:val="auto"/>
        </w:rPr>
        <w:t>обучающемуся</w:t>
      </w:r>
      <w:proofErr w:type="gramEnd"/>
      <w:r w:rsidRPr="00CE212D">
        <w:rPr>
          <w:color w:val="auto"/>
        </w:rPr>
        <w:t xml:space="preserve"> вопросы по теме защищаемой работы. Общая продолжительность защ</w:t>
      </w:r>
      <w:r w:rsidRPr="00CE212D">
        <w:rPr>
          <w:color w:val="auto"/>
        </w:rPr>
        <w:t>и</w:t>
      </w:r>
      <w:r w:rsidRPr="00CE212D">
        <w:rPr>
          <w:color w:val="auto"/>
        </w:rPr>
        <w:t xml:space="preserve">ты одной ВКР не должна превышать 0,5 часа. </w:t>
      </w:r>
    </w:p>
    <w:p w:rsidR="00CF7AB3" w:rsidRPr="00CE212D" w:rsidRDefault="00CF7AB3" w:rsidP="00CF7AB3">
      <w:pPr>
        <w:pStyle w:val="Default"/>
        <w:ind w:firstLine="709"/>
        <w:jc w:val="both"/>
        <w:rPr>
          <w:color w:val="auto"/>
        </w:rPr>
      </w:pPr>
      <w:r w:rsidRPr="00CE212D">
        <w:rPr>
          <w:color w:val="auto"/>
        </w:rPr>
        <w:t>До начала заседания председатель (заместитель председателя) Г</w:t>
      </w:r>
      <w:r>
        <w:rPr>
          <w:color w:val="auto"/>
        </w:rPr>
        <w:t>А</w:t>
      </w:r>
      <w:r w:rsidRPr="00CE212D">
        <w:rPr>
          <w:color w:val="auto"/>
        </w:rPr>
        <w:t>К проводит краткий инструктаж обучающихся и членов Г</w:t>
      </w:r>
      <w:r>
        <w:rPr>
          <w:color w:val="auto"/>
        </w:rPr>
        <w:t>А</w:t>
      </w:r>
      <w:r w:rsidRPr="00CE212D">
        <w:rPr>
          <w:color w:val="auto"/>
        </w:rPr>
        <w:t xml:space="preserve">К о порядке проведения защиты. </w:t>
      </w:r>
    </w:p>
    <w:p w:rsidR="00CF7AB3" w:rsidRPr="00CE212D" w:rsidRDefault="00CF7AB3" w:rsidP="00CF7AB3">
      <w:pPr>
        <w:pStyle w:val="Default"/>
        <w:ind w:firstLine="709"/>
        <w:jc w:val="both"/>
        <w:rPr>
          <w:color w:val="auto"/>
        </w:rPr>
      </w:pPr>
      <w:r w:rsidRPr="00CE212D">
        <w:rPr>
          <w:color w:val="auto"/>
        </w:rPr>
        <w:t>В аудиториях, где проводится защита ВКР, может быть организовано видеонаблюд</w:t>
      </w:r>
      <w:r w:rsidRPr="00CE212D">
        <w:rPr>
          <w:color w:val="auto"/>
        </w:rPr>
        <w:t>е</w:t>
      </w:r>
      <w:r w:rsidRPr="00CE212D">
        <w:rPr>
          <w:color w:val="auto"/>
        </w:rPr>
        <w:t xml:space="preserve">ние с обязательным уведомлением участников защиты. </w:t>
      </w:r>
    </w:p>
    <w:p w:rsidR="00CF7AB3" w:rsidRPr="00CE212D" w:rsidRDefault="00CF7AB3" w:rsidP="00CF7AB3">
      <w:pPr>
        <w:pStyle w:val="Default"/>
        <w:ind w:firstLine="709"/>
        <w:jc w:val="both"/>
        <w:rPr>
          <w:color w:val="auto"/>
        </w:rPr>
      </w:pPr>
      <w:r w:rsidRPr="00CE212D">
        <w:rPr>
          <w:color w:val="auto"/>
        </w:rPr>
        <w:lastRenderedPageBreak/>
        <w:t>Во время заседания Г</w:t>
      </w:r>
      <w:r>
        <w:rPr>
          <w:color w:val="auto"/>
        </w:rPr>
        <w:t>А</w:t>
      </w:r>
      <w:r w:rsidRPr="00CE212D">
        <w:rPr>
          <w:color w:val="auto"/>
        </w:rPr>
        <w:t>К по защите ВКР председатель (зам. председателя) Г</w:t>
      </w:r>
      <w:r>
        <w:rPr>
          <w:color w:val="auto"/>
        </w:rPr>
        <w:t>А</w:t>
      </w:r>
      <w:r w:rsidRPr="00CE212D">
        <w:rPr>
          <w:color w:val="auto"/>
        </w:rPr>
        <w:t>К обяз</w:t>
      </w:r>
      <w:r w:rsidRPr="00CE212D">
        <w:rPr>
          <w:color w:val="auto"/>
        </w:rPr>
        <w:t>а</w:t>
      </w:r>
      <w:r w:rsidRPr="00CE212D">
        <w:rPr>
          <w:color w:val="auto"/>
        </w:rPr>
        <w:t xml:space="preserve">ны обеспечить на заседании соблюдение порядка государственной итоговой аттестации и защиты ВКР и соблюдение этических норм. </w:t>
      </w:r>
    </w:p>
    <w:p w:rsidR="00CF7AB3" w:rsidRPr="00CE212D" w:rsidRDefault="00CF7AB3" w:rsidP="00CF7AB3">
      <w:pPr>
        <w:pStyle w:val="Default"/>
        <w:ind w:firstLine="709"/>
        <w:jc w:val="both"/>
        <w:rPr>
          <w:color w:val="auto"/>
        </w:rPr>
      </w:pPr>
      <w:r w:rsidRPr="00CE212D">
        <w:rPr>
          <w:color w:val="auto"/>
        </w:rPr>
        <w:t>В случае возникновения непредвиденных ситуаций в ходе защиты ВКР, а также в случае, если численность членов Г</w:t>
      </w:r>
      <w:r>
        <w:rPr>
          <w:color w:val="auto"/>
        </w:rPr>
        <w:t>А</w:t>
      </w:r>
      <w:r w:rsidRPr="00CE212D">
        <w:rPr>
          <w:color w:val="auto"/>
        </w:rPr>
        <w:t>К менее 2/3 состава, председатель (зам. председателя) Г</w:t>
      </w:r>
      <w:r>
        <w:rPr>
          <w:color w:val="auto"/>
        </w:rPr>
        <w:t>А</w:t>
      </w:r>
      <w:r w:rsidRPr="00CE212D">
        <w:rPr>
          <w:color w:val="auto"/>
        </w:rPr>
        <w:t xml:space="preserve">К вправе объявить перерыв в заседании, принять меры для разрешения ситуации. </w:t>
      </w:r>
    </w:p>
    <w:p w:rsidR="00CF7AB3" w:rsidRPr="00041B04" w:rsidRDefault="00CF7AB3" w:rsidP="00CF7AB3">
      <w:pPr>
        <w:pStyle w:val="Default"/>
        <w:ind w:firstLine="709"/>
        <w:jc w:val="both"/>
        <w:rPr>
          <w:color w:val="auto"/>
        </w:rPr>
      </w:pPr>
      <w:r w:rsidRPr="00041B04">
        <w:rPr>
          <w:color w:val="auto"/>
        </w:rPr>
        <w:t>Во время заседания секретарь вызывает обучающегося на защиту, озвучивает тему ВКР, ведет протоколы в соответствии с правилами заполнения документов строгой отчетн</w:t>
      </w:r>
      <w:r w:rsidRPr="00041B04">
        <w:rPr>
          <w:color w:val="auto"/>
        </w:rPr>
        <w:t>о</w:t>
      </w:r>
      <w:r w:rsidRPr="00041B04">
        <w:rPr>
          <w:color w:val="auto"/>
        </w:rPr>
        <w:t xml:space="preserve">сти, заполняет и подписывает у членов </w:t>
      </w:r>
      <w:r w:rsidRPr="00CE212D">
        <w:rPr>
          <w:color w:val="auto"/>
        </w:rPr>
        <w:t>Г</w:t>
      </w:r>
      <w:r>
        <w:rPr>
          <w:color w:val="auto"/>
        </w:rPr>
        <w:t>А</w:t>
      </w:r>
      <w:r w:rsidRPr="00CE212D">
        <w:rPr>
          <w:color w:val="auto"/>
        </w:rPr>
        <w:t xml:space="preserve">К </w:t>
      </w:r>
      <w:r w:rsidRPr="00041B04">
        <w:rPr>
          <w:color w:val="auto"/>
        </w:rPr>
        <w:t>зачетные книжки, контролирует заполнение в</w:t>
      </w:r>
      <w:r w:rsidRPr="00041B04">
        <w:rPr>
          <w:color w:val="auto"/>
        </w:rPr>
        <w:t>е</w:t>
      </w:r>
      <w:r w:rsidRPr="00041B04">
        <w:rPr>
          <w:color w:val="auto"/>
        </w:rPr>
        <w:t xml:space="preserve">домостей. Исправление недостатков, выявленных </w:t>
      </w:r>
      <w:r w:rsidRPr="00CE212D">
        <w:rPr>
          <w:color w:val="auto"/>
        </w:rPr>
        <w:t>Г</w:t>
      </w:r>
      <w:r>
        <w:rPr>
          <w:color w:val="auto"/>
        </w:rPr>
        <w:t>А</w:t>
      </w:r>
      <w:r w:rsidRPr="00CE212D">
        <w:rPr>
          <w:color w:val="auto"/>
        </w:rPr>
        <w:t xml:space="preserve">К </w:t>
      </w:r>
      <w:r w:rsidRPr="00041B04">
        <w:rPr>
          <w:color w:val="auto"/>
        </w:rPr>
        <w:t>в ВКР и сопроводительных докуме</w:t>
      </w:r>
      <w:r w:rsidRPr="00041B04">
        <w:rPr>
          <w:color w:val="auto"/>
        </w:rPr>
        <w:t>н</w:t>
      </w:r>
      <w:r w:rsidRPr="00041B04">
        <w:rPr>
          <w:color w:val="auto"/>
        </w:rPr>
        <w:t>тах в процессе их рассмотрения на заседании</w:t>
      </w:r>
      <w:r>
        <w:rPr>
          <w:color w:val="auto"/>
        </w:rPr>
        <w:t xml:space="preserve"> </w:t>
      </w:r>
      <w:r w:rsidRPr="00CE212D">
        <w:rPr>
          <w:color w:val="auto"/>
        </w:rPr>
        <w:t>Г</w:t>
      </w:r>
      <w:r>
        <w:rPr>
          <w:color w:val="auto"/>
        </w:rPr>
        <w:t>А</w:t>
      </w:r>
      <w:r w:rsidRPr="00CE212D">
        <w:rPr>
          <w:color w:val="auto"/>
        </w:rPr>
        <w:t>К</w:t>
      </w:r>
      <w:r w:rsidRPr="00041B04">
        <w:rPr>
          <w:color w:val="auto"/>
        </w:rPr>
        <w:t xml:space="preserve">, не допускается. </w:t>
      </w:r>
    </w:p>
    <w:p w:rsidR="00CF7AB3" w:rsidRPr="00041B04" w:rsidRDefault="00CF7AB3" w:rsidP="00CF7AB3">
      <w:pPr>
        <w:pStyle w:val="Default"/>
        <w:ind w:firstLine="709"/>
        <w:jc w:val="both"/>
        <w:rPr>
          <w:color w:val="auto"/>
        </w:rPr>
      </w:pPr>
      <w:r w:rsidRPr="00041B04">
        <w:rPr>
          <w:color w:val="auto"/>
        </w:rPr>
        <w:t xml:space="preserve">Результаты защиты ВКР определяются на закрытом заседании </w:t>
      </w:r>
      <w:r w:rsidRPr="00CE212D">
        <w:rPr>
          <w:color w:val="auto"/>
        </w:rPr>
        <w:t>Г</w:t>
      </w:r>
      <w:r>
        <w:rPr>
          <w:color w:val="auto"/>
        </w:rPr>
        <w:t>А</w:t>
      </w:r>
      <w:r w:rsidRPr="00CE212D">
        <w:rPr>
          <w:color w:val="auto"/>
        </w:rPr>
        <w:t>К</w:t>
      </w:r>
      <w:r>
        <w:rPr>
          <w:color w:val="auto"/>
        </w:rPr>
        <w:t xml:space="preserve"> </w:t>
      </w:r>
      <w:r w:rsidRPr="00041B04">
        <w:rPr>
          <w:color w:val="auto"/>
        </w:rPr>
        <w:t>открытым голос</w:t>
      </w:r>
      <w:r w:rsidRPr="00041B04">
        <w:rPr>
          <w:color w:val="auto"/>
        </w:rPr>
        <w:t>о</w:t>
      </w:r>
      <w:r w:rsidRPr="00041B04">
        <w:rPr>
          <w:color w:val="auto"/>
        </w:rPr>
        <w:t xml:space="preserve">ванием большинством голосов членов комиссии, участвующих в заседании. </w:t>
      </w:r>
    </w:p>
    <w:p w:rsidR="00CF7AB3" w:rsidRPr="00041B04" w:rsidRDefault="00CF7AB3" w:rsidP="00CF7AB3">
      <w:pPr>
        <w:pStyle w:val="Default"/>
        <w:ind w:firstLine="709"/>
        <w:jc w:val="both"/>
        <w:rPr>
          <w:color w:val="auto"/>
        </w:rPr>
      </w:pPr>
      <w:r w:rsidRPr="00041B04">
        <w:rPr>
          <w:color w:val="auto"/>
        </w:rPr>
        <w:t>Работа оценивается на «отлично», «хорошо», «удовлетворительно», «неудовлетвор</w:t>
      </w:r>
      <w:r w:rsidRPr="00041B04">
        <w:rPr>
          <w:color w:val="auto"/>
        </w:rPr>
        <w:t>и</w:t>
      </w:r>
      <w:r w:rsidRPr="00041B04">
        <w:rPr>
          <w:color w:val="auto"/>
        </w:rPr>
        <w:t>тельно» в соответствии с критериями оценки ВКР. Критерии оценки ВКР доводятся до св</w:t>
      </w:r>
      <w:r w:rsidRPr="00041B04">
        <w:rPr>
          <w:color w:val="auto"/>
        </w:rPr>
        <w:t>е</w:t>
      </w:r>
      <w:r w:rsidRPr="00041B04">
        <w:rPr>
          <w:color w:val="auto"/>
        </w:rPr>
        <w:t>дения выпускников не позднее, чем за полгода до начала государственной итоговой аттест</w:t>
      </w:r>
      <w:r w:rsidRPr="00041B04">
        <w:rPr>
          <w:color w:val="auto"/>
        </w:rPr>
        <w:t>а</w:t>
      </w:r>
      <w:r w:rsidRPr="00041B04">
        <w:rPr>
          <w:color w:val="auto"/>
        </w:rPr>
        <w:t xml:space="preserve">ции. </w:t>
      </w:r>
    </w:p>
    <w:p w:rsidR="00CF7AB3" w:rsidRPr="00041B04" w:rsidRDefault="00CF7AB3" w:rsidP="00CF7AB3">
      <w:pPr>
        <w:pStyle w:val="Default"/>
        <w:ind w:firstLine="709"/>
        <w:jc w:val="both"/>
      </w:pPr>
      <w:r w:rsidRPr="00041B04">
        <w:t xml:space="preserve">Комиссия принимает решение об оценке </w:t>
      </w:r>
      <w:proofErr w:type="gramStart"/>
      <w:r w:rsidRPr="00041B04">
        <w:t>обучающегося</w:t>
      </w:r>
      <w:proofErr w:type="gramEnd"/>
      <w:r w:rsidRPr="00041B04">
        <w:t xml:space="preserve"> по итогам защиты ВКР на з</w:t>
      </w:r>
      <w:r w:rsidRPr="00041B04">
        <w:t>а</w:t>
      </w:r>
      <w:r w:rsidRPr="00041B04">
        <w:t>крытом заседании открытым голосованием простым большинством голосов членов коми</w:t>
      </w:r>
      <w:r w:rsidRPr="00041B04">
        <w:t>с</w:t>
      </w:r>
      <w:r w:rsidRPr="00041B04">
        <w:t>сии. При равном числе голосов голос председателя является решающим (приравнивается к 2-м голосам).</w:t>
      </w:r>
    </w:p>
    <w:p w:rsidR="00CF7AB3" w:rsidRPr="00041B04" w:rsidRDefault="00CF7AB3" w:rsidP="00CF7AB3">
      <w:pPr>
        <w:pStyle w:val="Default"/>
        <w:ind w:firstLine="709"/>
        <w:jc w:val="both"/>
        <w:rPr>
          <w:color w:val="auto"/>
        </w:rPr>
      </w:pPr>
      <w:r w:rsidRPr="00041B04">
        <w:rPr>
          <w:color w:val="auto"/>
        </w:rPr>
        <w:t xml:space="preserve">Оценки по итогам защиты ВКР объявляется </w:t>
      </w:r>
      <w:r w:rsidRPr="00CE212D">
        <w:rPr>
          <w:color w:val="auto"/>
        </w:rPr>
        <w:t>Г</w:t>
      </w:r>
      <w:r>
        <w:rPr>
          <w:color w:val="auto"/>
        </w:rPr>
        <w:t>А</w:t>
      </w:r>
      <w:r w:rsidRPr="00CE212D">
        <w:rPr>
          <w:color w:val="auto"/>
        </w:rPr>
        <w:t xml:space="preserve">К </w:t>
      </w:r>
      <w:r w:rsidRPr="00041B04">
        <w:rPr>
          <w:color w:val="auto"/>
        </w:rPr>
        <w:t>в день защиты после оформления в установленном порядке протокола заседания</w:t>
      </w:r>
      <w:r>
        <w:rPr>
          <w:color w:val="auto"/>
        </w:rPr>
        <w:t xml:space="preserve"> </w:t>
      </w:r>
      <w:r w:rsidRPr="00CE212D">
        <w:rPr>
          <w:color w:val="auto"/>
        </w:rPr>
        <w:t>Г</w:t>
      </w:r>
      <w:r>
        <w:rPr>
          <w:color w:val="auto"/>
        </w:rPr>
        <w:t>А</w:t>
      </w:r>
      <w:r w:rsidRPr="00CE212D">
        <w:rPr>
          <w:color w:val="auto"/>
        </w:rPr>
        <w:t>К</w:t>
      </w:r>
      <w:r w:rsidRPr="00041B04">
        <w:rPr>
          <w:color w:val="auto"/>
        </w:rPr>
        <w:t xml:space="preserve">. </w:t>
      </w:r>
    </w:p>
    <w:p w:rsidR="00CF7AB3" w:rsidRPr="00041B04" w:rsidRDefault="00CF7AB3" w:rsidP="00CF7AB3">
      <w:pPr>
        <w:pStyle w:val="Default"/>
        <w:ind w:firstLine="709"/>
        <w:jc w:val="both"/>
        <w:rPr>
          <w:color w:val="auto"/>
        </w:rPr>
      </w:pPr>
      <w:r w:rsidRPr="00041B04">
        <w:rPr>
          <w:color w:val="auto"/>
        </w:rPr>
        <w:t xml:space="preserve">При нарушении процедуры проведения заседания </w:t>
      </w:r>
      <w:r w:rsidRPr="00CE212D">
        <w:rPr>
          <w:color w:val="auto"/>
        </w:rPr>
        <w:t>Г</w:t>
      </w:r>
      <w:r>
        <w:rPr>
          <w:color w:val="auto"/>
        </w:rPr>
        <w:t>А</w:t>
      </w:r>
      <w:r w:rsidRPr="00CE212D">
        <w:rPr>
          <w:color w:val="auto"/>
        </w:rPr>
        <w:t xml:space="preserve">К </w:t>
      </w:r>
      <w:r w:rsidRPr="00041B04">
        <w:rPr>
          <w:color w:val="auto"/>
        </w:rPr>
        <w:t xml:space="preserve">выпускник вправе подать письменную апелляцию в день защиты. При отсутствии процедурных нарушений принятое </w:t>
      </w:r>
      <w:r w:rsidRPr="00CE212D">
        <w:rPr>
          <w:color w:val="auto"/>
        </w:rPr>
        <w:t>Г</w:t>
      </w:r>
      <w:r>
        <w:rPr>
          <w:color w:val="auto"/>
        </w:rPr>
        <w:t>А</w:t>
      </w:r>
      <w:r w:rsidRPr="00CE212D">
        <w:rPr>
          <w:color w:val="auto"/>
        </w:rPr>
        <w:t xml:space="preserve">К </w:t>
      </w:r>
      <w:r w:rsidRPr="00041B04">
        <w:rPr>
          <w:color w:val="auto"/>
        </w:rPr>
        <w:t xml:space="preserve">решение апелляции не подлежит. </w:t>
      </w:r>
    </w:p>
    <w:p w:rsidR="00CF7AB3" w:rsidRPr="00041B04" w:rsidRDefault="00CF7AB3" w:rsidP="00CF7AB3">
      <w:pPr>
        <w:pStyle w:val="Default"/>
        <w:ind w:firstLine="709"/>
        <w:jc w:val="both"/>
        <w:rPr>
          <w:color w:val="auto"/>
        </w:rPr>
      </w:pPr>
      <w:r w:rsidRPr="00041B04">
        <w:rPr>
          <w:color w:val="auto"/>
        </w:rPr>
        <w:t xml:space="preserve">Решение по апелляции оформляется протоколом в течение трех рабочих дней после заседания </w:t>
      </w:r>
      <w:r w:rsidRPr="00CE212D">
        <w:rPr>
          <w:color w:val="auto"/>
        </w:rPr>
        <w:t>Г</w:t>
      </w:r>
      <w:r>
        <w:rPr>
          <w:color w:val="auto"/>
        </w:rPr>
        <w:t>А</w:t>
      </w:r>
      <w:r w:rsidRPr="00CE212D">
        <w:rPr>
          <w:color w:val="auto"/>
        </w:rPr>
        <w:t xml:space="preserve">К </w:t>
      </w:r>
      <w:r w:rsidRPr="00041B04">
        <w:rPr>
          <w:color w:val="auto"/>
        </w:rPr>
        <w:t xml:space="preserve">и доводится до сведения выпускника. </w:t>
      </w:r>
    </w:p>
    <w:p w:rsidR="00CF7AB3" w:rsidRPr="00041B04" w:rsidRDefault="00CF7AB3" w:rsidP="00CF7AB3">
      <w:pPr>
        <w:pStyle w:val="Default"/>
        <w:ind w:firstLine="709"/>
        <w:jc w:val="both"/>
        <w:rPr>
          <w:color w:val="auto"/>
        </w:rPr>
      </w:pPr>
      <w:r w:rsidRPr="00041B04">
        <w:rPr>
          <w:color w:val="auto"/>
        </w:rPr>
        <w:t xml:space="preserve">Обжалование решений </w:t>
      </w:r>
      <w:r w:rsidRPr="00CE212D">
        <w:rPr>
          <w:color w:val="auto"/>
        </w:rPr>
        <w:t>Г</w:t>
      </w:r>
      <w:r>
        <w:rPr>
          <w:color w:val="auto"/>
        </w:rPr>
        <w:t>А</w:t>
      </w:r>
      <w:r w:rsidRPr="00CE212D">
        <w:rPr>
          <w:color w:val="auto"/>
        </w:rPr>
        <w:t xml:space="preserve">К </w:t>
      </w:r>
      <w:r w:rsidRPr="00041B04">
        <w:rPr>
          <w:color w:val="auto"/>
        </w:rPr>
        <w:t>осуществляется в установленном законодательством п</w:t>
      </w:r>
      <w:r w:rsidRPr="00041B04">
        <w:rPr>
          <w:color w:val="auto"/>
        </w:rPr>
        <w:t>о</w:t>
      </w:r>
      <w:r w:rsidRPr="00041B04">
        <w:rPr>
          <w:color w:val="auto"/>
        </w:rPr>
        <w:t xml:space="preserve">рядке. </w:t>
      </w:r>
    </w:p>
    <w:p w:rsidR="00CF7AB3" w:rsidRPr="00041B04" w:rsidRDefault="00CF7AB3" w:rsidP="00CF7AB3">
      <w:pPr>
        <w:pStyle w:val="Default"/>
        <w:ind w:firstLine="709"/>
        <w:jc w:val="both"/>
        <w:rPr>
          <w:color w:val="auto"/>
        </w:rPr>
      </w:pPr>
      <w:proofErr w:type="gramStart"/>
      <w:r w:rsidRPr="00041B04">
        <w:rPr>
          <w:color w:val="auto"/>
        </w:rPr>
        <w:t>Обучающийся</w:t>
      </w:r>
      <w:proofErr w:type="gramEnd"/>
      <w:r w:rsidRPr="00041B04">
        <w:rPr>
          <w:color w:val="auto"/>
        </w:rPr>
        <w:t>, не защитивший ВКР по уважительной причине (по медицинским пок</w:t>
      </w:r>
      <w:r w:rsidRPr="00041B04">
        <w:rPr>
          <w:color w:val="auto"/>
        </w:rPr>
        <w:t>а</w:t>
      </w:r>
      <w:r w:rsidRPr="00041B04">
        <w:rPr>
          <w:color w:val="auto"/>
        </w:rPr>
        <w:t>заниям или в других исключительных случаях, подтвержденных документально), предоста</w:t>
      </w:r>
      <w:r w:rsidRPr="00041B04">
        <w:rPr>
          <w:color w:val="auto"/>
        </w:rPr>
        <w:t>в</w:t>
      </w:r>
      <w:r w:rsidRPr="00041B04">
        <w:rPr>
          <w:color w:val="auto"/>
        </w:rPr>
        <w:t xml:space="preserve">ляется возможность защиты ВКР без отчисления из Академии. </w:t>
      </w:r>
    </w:p>
    <w:p w:rsidR="00CF7AB3" w:rsidRPr="00041B04" w:rsidRDefault="00CF7AB3" w:rsidP="00CF7AB3">
      <w:pPr>
        <w:pStyle w:val="Default"/>
        <w:ind w:firstLine="709"/>
        <w:jc w:val="both"/>
      </w:pPr>
      <w:r w:rsidRPr="00041B04">
        <w:t>Обучающийся</w:t>
      </w:r>
      <w:r w:rsidRPr="00041B04">
        <w:rPr>
          <w:color w:val="auto"/>
        </w:rPr>
        <w:t>, не защитивший ВКР в установленные сроки без уважительной прич</w:t>
      </w:r>
      <w:r w:rsidRPr="00041B04">
        <w:rPr>
          <w:color w:val="auto"/>
        </w:rPr>
        <w:t>и</w:t>
      </w:r>
      <w:r w:rsidRPr="00041B04">
        <w:rPr>
          <w:color w:val="auto"/>
        </w:rPr>
        <w:t xml:space="preserve">ны, отчисляется из Академии. </w:t>
      </w:r>
      <w:r w:rsidRPr="00041B04">
        <w:t xml:space="preserve">Обучающиеся, не прошедшие </w:t>
      </w:r>
      <w:r w:rsidRPr="00041B04">
        <w:rPr>
          <w:bCs/>
        </w:rPr>
        <w:t>государственную итоговую а</w:t>
      </w:r>
      <w:r w:rsidRPr="00041B04">
        <w:rPr>
          <w:bCs/>
        </w:rPr>
        <w:t>т</w:t>
      </w:r>
      <w:r w:rsidRPr="00041B04">
        <w:rPr>
          <w:bCs/>
        </w:rPr>
        <w:t>тестацию выпускников</w:t>
      </w:r>
      <w:r w:rsidRPr="00041B04">
        <w:t>, в связи с неявкой на государственное аттестационное испытание по уважительной причине, вправе пройти ее в течение 6 месяцев после завершения государс</w:t>
      </w:r>
      <w:r w:rsidRPr="00041B04">
        <w:t>т</w:t>
      </w:r>
      <w:r w:rsidRPr="00041B04">
        <w:t>венной итоговой аттестации.</w:t>
      </w:r>
    </w:p>
    <w:p w:rsidR="00CF7AB3" w:rsidRPr="00041B04" w:rsidRDefault="00CF7AB3" w:rsidP="00CF7AB3">
      <w:pPr>
        <w:pStyle w:val="Default"/>
        <w:ind w:firstLine="709"/>
        <w:jc w:val="both"/>
      </w:pPr>
      <w:r w:rsidRPr="00041B04">
        <w:t>Обучающийся должен представить в деканат факультета документ, подтверждающий причину его отсутствия.</w:t>
      </w:r>
    </w:p>
    <w:p w:rsidR="00CF7AB3" w:rsidRPr="00041B04" w:rsidRDefault="00CF7AB3" w:rsidP="00CF7AB3">
      <w:pPr>
        <w:pStyle w:val="Default"/>
        <w:ind w:firstLine="709"/>
        <w:jc w:val="both"/>
        <w:rPr>
          <w:color w:val="auto"/>
        </w:rPr>
      </w:pPr>
      <w:r w:rsidRPr="00041B04">
        <w:rPr>
          <w:color w:val="auto"/>
        </w:rPr>
        <w:t>Обучающемуся, завершившему освоение основной профессиональной образовател</w:t>
      </w:r>
      <w:r w:rsidRPr="00041B04">
        <w:rPr>
          <w:color w:val="auto"/>
        </w:rPr>
        <w:t>ь</w:t>
      </w:r>
      <w:r w:rsidRPr="00041B04">
        <w:rPr>
          <w:color w:val="auto"/>
        </w:rPr>
        <w:t>ной программы, но не подтвердившему при защите ВКР соответствие подготовки требов</w:t>
      </w:r>
      <w:r w:rsidRPr="00041B04">
        <w:rPr>
          <w:color w:val="auto"/>
        </w:rPr>
        <w:t>а</w:t>
      </w:r>
      <w:r w:rsidRPr="00041B04">
        <w:rPr>
          <w:color w:val="auto"/>
        </w:rPr>
        <w:t>ниям ФГОС, после восстановления в Академии назначается повторная защита в порядке, о</w:t>
      </w:r>
      <w:r w:rsidRPr="00041B04">
        <w:rPr>
          <w:color w:val="auto"/>
        </w:rPr>
        <w:t>п</w:t>
      </w:r>
      <w:r w:rsidRPr="00041B04">
        <w:rPr>
          <w:color w:val="auto"/>
        </w:rPr>
        <w:t xml:space="preserve">ределяемом Академией, но не более двух раз. </w:t>
      </w:r>
    </w:p>
    <w:p w:rsidR="00CF7AB3" w:rsidRPr="00041B04" w:rsidRDefault="00CF7AB3" w:rsidP="00CF7AB3">
      <w:pPr>
        <w:pStyle w:val="Default"/>
        <w:ind w:firstLine="709"/>
        <w:jc w:val="both"/>
        <w:rPr>
          <w:color w:val="auto"/>
        </w:rPr>
      </w:pPr>
      <w:r w:rsidRPr="00041B04">
        <w:rPr>
          <w:color w:val="auto"/>
        </w:rPr>
        <w:t>Повторная защита ВКР назначается не ранее чем через три месяца после получения неудовлетворительной оценки и не позднее чем через пять лет после прохождения госуда</w:t>
      </w:r>
      <w:r w:rsidRPr="00041B04">
        <w:rPr>
          <w:color w:val="auto"/>
        </w:rPr>
        <w:t>р</w:t>
      </w:r>
      <w:r w:rsidRPr="00041B04">
        <w:rPr>
          <w:color w:val="auto"/>
        </w:rPr>
        <w:t xml:space="preserve">ственной итоговой аттестации впервые. </w:t>
      </w:r>
    </w:p>
    <w:p w:rsidR="00CF7AB3" w:rsidRPr="00041B04" w:rsidRDefault="00CF7AB3" w:rsidP="00CF7AB3">
      <w:pPr>
        <w:pStyle w:val="Default"/>
        <w:ind w:firstLine="709"/>
        <w:jc w:val="both"/>
        <w:rPr>
          <w:color w:val="auto"/>
        </w:rPr>
      </w:pPr>
      <w:r w:rsidRPr="00041B04">
        <w:rPr>
          <w:color w:val="auto"/>
        </w:rPr>
        <w:t>После защиты секретарь комиссии сдает ВКР вместе с официальным отзывом руков</w:t>
      </w:r>
      <w:r w:rsidRPr="00041B04">
        <w:rPr>
          <w:color w:val="auto"/>
        </w:rPr>
        <w:t>о</w:t>
      </w:r>
      <w:r w:rsidRPr="00041B04">
        <w:rPr>
          <w:color w:val="auto"/>
        </w:rPr>
        <w:t xml:space="preserve">дителя в деканат экономического факультета. Сроки и условия хранения ВКР определяются согласно номенклатуре дел деканата факультета. </w:t>
      </w:r>
    </w:p>
    <w:p w:rsidR="00CF7AB3" w:rsidRPr="00041B04" w:rsidRDefault="00CF7AB3" w:rsidP="00CF7AB3">
      <w:pPr>
        <w:pStyle w:val="Default"/>
        <w:ind w:firstLine="709"/>
        <w:jc w:val="both"/>
        <w:rPr>
          <w:color w:val="auto"/>
        </w:rPr>
      </w:pPr>
      <w:r w:rsidRPr="00041B04">
        <w:rPr>
          <w:color w:val="auto"/>
        </w:rPr>
        <w:t>По результатам государственной итоговой аттестации</w:t>
      </w:r>
      <w:r w:rsidRPr="002E714A">
        <w:rPr>
          <w:color w:val="auto"/>
        </w:rPr>
        <w:t xml:space="preserve"> </w:t>
      </w:r>
      <w:r w:rsidRPr="00CE212D">
        <w:rPr>
          <w:color w:val="auto"/>
        </w:rPr>
        <w:t>Г</w:t>
      </w:r>
      <w:r>
        <w:rPr>
          <w:color w:val="auto"/>
        </w:rPr>
        <w:t>А</w:t>
      </w:r>
      <w:r w:rsidRPr="00CE212D">
        <w:rPr>
          <w:color w:val="auto"/>
        </w:rPr>
        <w:t>К</w:t>
      </w:r>
      <w:r w:rsidRPr="00041B04">
        <w:rPr>
          <w:color w:val="auto"/>
        </w:rPr>
        <w:t xml:space="preserve"> принимает решение, кот</w:t>
      </w:r>
      <w:r w:rsidRPr="00041B04">
        <w:rPr>
          <w:color w:val="auto"/>
        </w:rPr>
        <w:t>о</w:t>
      </w:r>
      <w:r w:rsidRPr="00041B04">
        <w:rPr>
          <w:color w:val="auto"/>
        </w:rPr>
        <w:t xml:space="preserve">рое оформляется протоколом, о присвоении выпускникам квалификации по </w:t>
      </w:r>
      <w:r>
        <w:rPr>
          <w:color w:val="auto"/>
        </w:rPr>
        <w:t xml:space="preserve">направлению </w:t>
      </w:r>
      <w:r>
        <w:rPr>
          <w:color w:val="auto"/>
        </w:rPr>
        <w:lastRenderedPageBreak/>
        <w:t>подготовки</w:t>
      </w:r>
      <w:r w:rsidRPr="00041B04">
        <w:rPr>
          <w:color w:val="auto"/>
        </w:rPr>
        <w:t xml:space="preserve"> 38.0</w:t>
      </w:r>
      <w:r>
        <w:rPr>
          <w:color w:val="auto"/>
        </w:rPr>
        <w:t>4</w:t>
      </w:r>
      <w:r w:rsidRPr="00041B04">
        <w:rPr>
          <w:color w:val="auto"/>
        </w:rPr>
        <w:t>.01 Экономи</w:t>
      </w:r>
      <w:r>
        <w:rPr>
          <w:color w:val="auto"/>
        </w:rPr>
        <w:t>ка</w:t>
      </w:r>
      <w:r w:rsidRPr="00041B04">
        <w:rPr>
          <w:color w:val="auto"/>
        </w:rPr>
        <w:t xml:space="preserve"> и о выдаче диплома об образовании (диплом </w:t>
      </w:r>
      <w:r>
        <w:rPr>
          <w:color w:val="auto"/>
        </w:rPr>
        <w:t>магистра</w:t>
      </w:r>
      <w:r w:rsidRPr="00041B04">
        <w:rPr>
          <w:color w:val="auto"/>
        </w:rPr>
        <w:t xml:space="preserve">), в том числе диплома с отличием. </w:t>
      </w:r>
    </w:p>
    <w:p w:rsidR="00CF7AB3" w:rsidRPr="00041B04" w:rsidRDefault="00CF7AB3" w:rsidP="00CF7AB3">
      <w:pPr>
        <w:pStyle w:val="Default"/>
        <w:ind w:firstLine="709"/>
        <w:jc w:val="both"/>
      </w:pPr>
      <w:r w:rsidRPr="00041B04">
        <w:t>Обучающиеся, не прошедшие государственное аттестационное испытание в связи с неявкой по неуважительной причине или в связи с получением оценки «неудовлетворител</w:t>
      </w:r>
      <w:r w:rsidRPr="00041B04">
        <w:t>ь</w:t>
      </w:r>
      <w:r w:rsidRPr="00041B04">
        <w:t xml:space="preserve">но», а также обучающиеся, не прошедшие </w:t>
      </w:r>
      <w:r w:rsidRPr="00041B04">
        <w:rPr>
          <w:bCs/>
        </w:rPr>
        <w:t>государственную итоговую аттестацию выпус</w:t>
      </w:r>
      <w:r w:rsidRPr="00041B04">
        <w:rPr>
          <w:bCs/>
        </w:rPr>
        <w:t>к</w:t>
      </w:r>
      <w:r w:rsidRPr="00041B04">
        <w:rPr>
          <w:bCs/>
        </w:rPr>
        <w:t>ников</w:t>
      </w:r>
      <w:r w:rsidRPr="00041B04">
        <w:t xml:space="preserve">, в связи с неявкой на государственное аттестационное испытание по уважительной причине, и не прошедшие государственное аттестационное испытание в установленный для них срок, отчисляются из ФГБОУ </w:t>
      </w:r>
      <w:proofErr w:type="gramStart"/>
      <w:r w:rsidRPr="00041B04">
        <w:t>ВО</w:t>
      </w:r>
      <w:proofErr w:type="gramEnd"/>
      <w:r w:rsidRPr="00041B04">
        <w:t xml:space="preserve"> Нижегородская ГСХА с выдачей справки </w:t>
      </w:r>
      <w:proofErr w:type="gramStart"/>
      <w:r w:rsidRPr="00041B04">
        <w:t>об обучении как не выполнившие обязанностей по добросовестному освоению образовательной програ</w:t>
      </w:r>
      <w:r w:rsidRPr="00041B04">
        <w:t>м</w:t>
      </w:r>
      <w:r w:rsidRPr="00041B04">
        <w:t>мы и выполнению учебного плана.</w:t>
      </w:r>
      <w:proofErr w:type="gramEnd"/>
    </w:p>
    <w:p w:rsidR="00CF7AB3" w:rsidRPr="00041B04" w:rsidRDefault="00CF7AB3" w:rsidP="00CF7AB3">
      <w:pPr>
        <w:pStyle w:val="Default"/>
        <w:ind w:firstLine="709"/>
        <w:jc w:val="both"/>
      </w:pPr>
      <w:r w:rsidRPr="00041B04">
        <w:t xml:space="preserve">Лицо, отчисленное из Академии, как не прошедшее </w:t>
      </w:r>
      <w:r w:rsidRPr="00041B04">
        <w:rPr>
          <w:bCs/>
        </w:rPr>
        <w:t>государственную итоговую атт</w:t>
      </w:r>
      <w:r w:rsidRPr="00041B04">
        <w:rPr>
          <w:bCs/>
        </w:rPr>
        <w:t>е</w:t>
      </w:r>
      <w:r w:rsidRPr="00041B04">
        <w:rPr>
          <w:bCs/>
        </w:rPr>
        <w:t>стацию выпускников</w:t>
      </w:r>
      <w:r w:rsidRPr="00041B04">
        <w:t>, может повторно пройти государственную итоговую аттестацию не р</w:t>
      </w:r>
      <w:r w:rsidRPr="00041B04">
        <w:t>а</w:t>
      </w:r>
      <w:r w:rsidRPr="00041B04">
        <w:t xml:space="preserve">нее чем через 10 месяцев и не позднее чем через пять лет после срока прохождения </w:t>
      </w:r>
      <w:r w:rsidRPr="00041B04">
        <w:rPr>
          <w:bCs/>
        </w:rPr>
        <w:t>госуда</w:t>
      </w:r>
      <w:r w:rsidRPr="00041B04">
        <w:rPr>
          <w:bCs/>
        </w:rPr>
        <w:t>р</w:t>
      </w:r>
      <w:r w:rsidRPr="00041B04">
        <w:rPr>
          <w:bCs/>
        </w:rPr>
        <w:t>ственной итоговой аттестации выпускников</w:t>
      </w:r>
      <w:r w:rsidRPr="00041B04">
        <w:t xml:space="preserve"> впервые. Указанное лицо может повторно про</w:t>
      </w:r>
      <w:r w:rsidRPr="00041B04">
        <w:t>й</w:t>
      </w:r>
      <w:r w:rsidRPr="00041B04">
        <w:t>ти государственную итоговую аттестацию не более двух раз.</w:t>
      </w:r>
    </w:p>
    <w:p w:rsidR="00CF7AB3" w:rsidRPr="00041B04" w:rsidRDefault="00CF7AB3" w:rsidP="00CF7AB3">
      <w:pPr>
        <w:pStyle w:val="Default"/>
        <w:ind w:firstLine="709"/>
        <w:jc w:val="both"/>
      </w:pPr>
      <w:r w:rsidRPr="00041B04">
        <w:t xml:space="preserve">Для повторного прохождения </w:t>
      </w:r>
      <w:r w:rsidRPr="00041B04">
        <w:rPr>
          <w:bCs/>
        </w:rPr>
        <w:t>государственной итоговой аттестации выпускников</w:t>
      </w:r>
      <w:r w:rsidRPr="00041B04">
        <w:t xml:space="preserve"> указанное лицо по его заявлению восстанавливается в Академию на период времени не м</w:t>
      </w:r>
      <w:r w:rsidRPr="00041B04">
        <w:t>е</w:t>
      </w:r>
      <w:r w:rsidRPr="00041B04">
        <w:t xml:space="preserve">нее предусмотренного календарным учебным графиком для </w:t>
      </w:r>
      <w:r w:rsidRPr="00041B04">
        <w:rPr>
          <w:bCs/>
        </w:rPr>
        <w:t>государственной итоговой атт</w:t>
      </w:r>
      <w:r w:rsidRPr="00041B04">
        <w:rPr>
          <w:bCs/>
        </w:rPr>
        <w:t>е</w:t>
      </w:r>
      <w:r w:rsidRPr="00041B04">
        <w:rPr>
          <w:bCs/>
        </w:rPr>
        <w:t>стации выпускников</w:t>
      </w:r>
      <w:r w:rsidRPr="00041B04">
        <w:t xml:space="preserve"> по соответствующей образовательной программе.</w:t>
      </w:r>
    </w:p>
    <w:p w:rsidR="00CF7AB3" w:rsidRPr="00041B04" w:rsidRDefault="00CF7AB3" w:rsidP="00CF7AB3">
      <w:pPr>
        <w:pStyle w:val="Default"/>
        <w:ind w:firstLine="709"/>
        <w:jc w:val="both"/>
      </w:pPr>
      <w:r w:rsidRPr="00041B04">
        <w:t xml:space="preserve">При повторном прохождении </w:t>
      </w:r>
      <w:r w:rsidRPr="00041B04">
        <w:rPr>
          <w:bCs/>
        </w:rPr>
        <w:t>государственной итоговой аттестации выпускников</w:t>
      </w:r>
      <w:r w:rsidRPr="00041B04">
        <w:t xml:space="preserve"> по желанию обучающегося (личное заявление) приказом ректора ему может быть установлена иная тема выпускной квалификационной работы и назначен новый руководитель ВКР.</w:t>
      </w:r>
    </w:p>
    <w:p w:rsidR="00CF7AB3" w:rsidRPr="00041B04" w:rsidRDefault="00CF7AB3" w:rsidP="00CF7AB3">
      <w:pPr>
        <w:pStyle w:val="Default"/>
        <w:ind w:firstLine="709"/>
        <w:jc w:val="both"/>
        <w:rPr>
          <w:color w:val="auto"/>
        </w:rPr>
      </w:pPr>
      <w:r w:rsidRPr="00041B04">
        <w:rPr>
          <w:color w:val="auto"/>
        </w:rPr>
        <w:t>Итоги защиты ВКР ежегодно обсуждаются на заседаниях выпускающих кафедр и ученых советов факультетов и Академии. С учетом отчетов председателей комиссий по з</w:t>
      </w:r>
      <w:r w:rsidRPr="00041B04">
        <w:rPr>
          <w:color w:val="auto"/>
        </w:rPr>
        <w:t>а</w:t>
      </w:r>
      <w:r w:rsidRPr="00041B04">
        <w:rPr>
          <w:color w:val="auto"/>
        </w:rPr>
        <w:t>щитам предлагаются меры по совершенствованию образовательной деятельности, организ</w:t>
      </w:r>
      <w:r w:rsidRPr="00041B04">
        <w:rPr>
          <w:color w:val="auto"/>
        </w:rPr>
        <w:t>а</w:t>
      </w:r>
      <w:r w:rsidRPr="00041B04">
        <w:rPr>
          <w:color w:val="auto"/>
        </w:rPr>
        <w:t xml:space="preserve">ционной и методической работы, связанной с их выполнением. </w:t>
      </w:r>
    </w:p>
    <w:p w:rsidR="00CF7AB3" w:rsidRPr="00041B04" w:rsidRDefault="00CF7AB3" w:rsidP="00CF7AB3">
      <w:pPr>
        <w:spacing w:line="319" w:lineRule="exact"/>
        <w:ind w:firstLine="709"/>
        <w:rPr>
          <w:rFonts w:eastAsiaTheme="minorEastAsia"/>
        </w:rPr>
      </w:pPr>
    </w:p>
    <w:p w:rsidR="00CF7AB3" w:rsidRPr="00041B04" w:rsidRDefault="00CF7AB3" w:rsidP="00CF7AB3">
      <w:pPr>
        <w:ind w:firstLine="709"/>
        <w:jc w:val="center"/>
      </w:pPr>
      <w:r w:rsidRPr="00041B04">
        <w:rPr>
          <w:b/>
          <w:bCs/>
        </w:rPr>
        <w:t>4.4 Критерии оценки ВКР</w:t>
      </w:r>
    </w:p>
    <w:p w:rsidR="00CF7AB3" w:rsidRPr="00041B04" w:rsidRDefault="00CF7AB3" w:rsidP="00CF7AB3">
      <w:pPr>
        <w:spacing w:line="55" w:lineRule="exact"/>
        <w:ind w:firstLine="709"/>
      </w:pPr>
    </w:p>
    <w:p w:rsidR="00CF7AB3" w:rsidRPr="00041B04" w:rsidRDefault="00CF7AB3" w:rsidP="00CF7AB3">
      <w:pPr>
        <w:spacing w:line="220" w:lineRule="auto"/>
        <w:ind w:firstLine="709"/>
        <w:jc w:val="both"/>
      </w:pPr>
      <w:r w:rsidRPr="00041B04">
        <w:t>После публичной защиты выпускных квалификационных работ в тот же день на з</w:t>
      </w:r>
      <w:r w:rsidRPr="00041B04">
        <w:t>а</w:t>
      </w:r>
      <w:r w:rsidRPr="00041B04">
        <w:t>крытом заседании экзаменационной комиссии обсуждаются результаты, и выносится реш</w:t>
      </w:r>
      <w:r w:rsidRPr="00041B04">
        <w:t>е</w:t>
      </w:r>
      <w:r w:rsidRPr="00041B04">
        <w:t xml:space="preserve">ние об оценке, присвоении квалификации, выдаче диплома, рекомендации к внедрению в производство работы или ее части и поступлению в </w:t>
      </w:r>
      <w:r>
        <w:t>аспирантуру</w:t>
      </w:r>
      <w:r w:rsidRPr="00041B04">
        <w:t>. Решение об итогах защиты и оценка принимаются простым большинством на закрытом заседании членов</w:t>
      </w:r>
      <w:r w:rsidRPr="002E714A">
        <w:t xml:space="preserve"> </w:t>
      </w:r>
      <w:r w:rsidRPr="00CE212D">
        <w:t>Г</w:t>
      </w:r>
      <w:r>
        <w:t>А</w:t>
      </w:r>
      <w:r w:rsidRPr="00CE212D">
        <w:t>К</w:t>
      </w:r>
      <w:r w:rsidRPr="00041B04">
        <w:t>. Оценки проставляются по</w:t>
      </w:r>
      <w:r>
        <w:t xml:space="preserve"> </w:t>
      </w:r>
      <w:proofErr w:type="spellStart"/>
      <w:r w:rsidRPr="00041B04">
        <w:t>четырехбальной</w:t>
      </w:r>
      <w:proofErr w:type="spellEnd"/>
      <w:r>
        <w:t xml:space="preserve"> </w:t>
      </w:r>
      <w:r w:rsidRPr="00041B04">
        <w:t>системе: «отлично», «хорошо», «удовлетворительно», «неудовлетворительно».</w:t>
      </w:r>
    </w:p>
    <w:p w:rsidR="00CF7AB3" w:rsidRPr="00041B04" w:rsidRDefault="00CF7AB3" w:rsidP="00CF7AB3">
      <w:pPr>
        <w:spacing w:line="232" w:lineRule="auto"/>
        <w:ind w:firstLine="709"/>
      </w:pPr>
      <w:r w:rsidRPr="00041B04">
        <w:t>ВКР оценивается по следующим критериям.</w:t>
      </w:r>
    </w:p>
    <w:p w:rsidR="00CF7AB3" w:rsidRPr="00041B04" w:rsidRDefault="00CF7AB3" w:rsidP="00BA54A6">
      <w:pPr>
        <w:numPr>
          <w:ilvl w:val="1"/>
          <w:numId w:val="17"/>
        </w:numPr>
        <w:tabs>
          <w:tab w:val="left" w:pos="993"/>
        </w:tabs>
        <w:spacing w:line="232" w:lineRule="auto"/>
        <w:ind w:firstLine="709"/>
        <w:jc w:val="both"/>
      </w:pPr>
      <w:proofErr w:type="gramStart"/>
      <w:r w:rsidRPr="00041B04">
        <w:t>а</w:t>
      </w:r>
      <w:proofErr w:type="gramEnd"/>
      <w:r w:rsidRPr="00041B04">
        <w:t>ктуальность;</w:t>
      </w:r>
    </w:p>
    <w:p w:rsidR="00CF7AB3" w:rsidRPr="00041B04" w:rsidRDefault="00CF7AB3" w:rsidP="00CF7AB3">
      <w:pPr>
        <w:tabs>
          <w:tab w:val="left" w:pos="993"/>
        </w:tabs>
        <w:spacing w:line="62" w:lineRule="exact"/>
        <w:ind w:firstLine="709"/>
        <w:jc w:val="both"/>
      </w:pPr>
    </w:p>
    <w:p w:rsidR="00CF7AB3" w:rsidRPr="00041B04" w:rsidRDefault="00CF7AB3" w:rsidP="00BA54A6">
      <w:pPr>
        <w:numPr>
          <w:ilvl w:val="1"/>
          <w:numId w:val="17"/>
        </w:numPr>
        <w:tabs>
          <w:tab w:val="left" w:pos="993"/>
        </w:tabs>
        <w:spacing w:line="211" w:lineRule="auto"/>
        <w:ind w:firstLine="709"/>
        <w:jc w:val="both"/>
      </w:pPr>
      <w:r w:rsidRPr="00041B04">
        <w:t>уровень теоретической проработки проблемы, включая знание современной лит</w:t>
      </w:r>
      <w:r w:rsidRPr="00041B04">
        <w:t>е</w:t>
      </w:r>
      <w:r w:rsidRPr="00041B04">
        <w:t>ратуры;</w:t>
      </w:r>
    </w:p>
    <w:p w:rsidR="00CF7AB3" w:rsidRPr="00041B04" w:rsidRDefault="00CF7AB3" w:rsidP="00CF7AB3">
      <w:pPr>
        <w:tabs>
          <w:tab w:val="left" w:pos="993"/>
        </w:tabs>
        <w:spacing w:line="59" w:lineRule="exact"/>
        <w:ind w:firstLine="709"/>
        <w:jc w:val="both"/>
      </w:pPr>
    </w:p>
    <w:p w:rsidR="00CF7AB3" w:rsidRPr="00041B04" w:rsidRDefault="00CF7AB3" w:rsidP="00BA54A6">
      <w:pPr>
        <w:numPr>
          <w:ilvl w:val="1"/>
          <w:numId w:val="17"/>
        </w:numPr>
        <w:tabs>
          <w:tab w:val="left" w:pos="993"/>
        </w:tabs>
        <w:spacing w:line="211" w:lineRule="auto"/>
        <w:ind w:firstLine="709"/>
        <w:jc w:val="both"/>
      </w:pPr>
      <w:r w:rsidRPr="00041B04">
        <w:t>полнота и системность вносимых предложений по рассматриваемой проблеме;</w:t>
      </w:r>
    </w:p>
    <w:p w:rsidR="00CF7AB3" w:rsidRPr="00041B04" w:rsidRDefault="00CF7AB3" w:rsidP="00BA54A6">
      <w:pPr>
        <w:numPr>
          <w:ilvl w:val="1"/>
          <w:numId w:val="17"/>
        </w:numPr>
        <w:tabs>
          <w:tab w:val="left" w:pos="993"/>
        </w:tabs>
        <w:spacing w:line="232" w:lineRule="auto"/>
        <w:ind w:firstLine="709"/>
        <w:jc w:val="both"/>
      </w:pPr>
      <w:r w:rsidRPr="00041B04">
        <w:t>самостоятельность разработки проблемы;</w:t>
      </w:r>
    </w:p>
    <w:p w:rsidR="00CF7AB3" w:rsidRPr="00041B04" w:rsidRDefault="00CF7AB3" w:rsidP="00BA54A6">
      <w:pPr>
        <w:numPr>
          <w:ilvl w:val="1"/>
          <w:numId w:val="17"/>
        </w:numPr>
        <w:tabs>
          <w:tab w:val="left" w:pos="993"/>
        </w:tabs>
        <w:spacing w:line="232" w:lineRule="auto"/>
        <w:ind w:firstLine="709"/>
        <w:jc w:val="both"/>
      </w:pPr>
      <w:r w:rsidRPr="00041B04">
        <w:t>возможность практической реализации.</w:t>
      </w:r>
    </w:p>
    <w:p w:rsidR="00CF7AB3" w:rsidRPr="00041B04" w:rsidRDefault="00CF7AB3" w:rsidP="00CF7AB3">
      <w:pPr>
        <w:spacing w:line="62" w:lineRule="exact"/>
        <w:ind w:firstLine="709"/>
        <w:rPr>
          <w:rFonts w:eastAsiaTheme="minorEastAsia"/>
        </w:rPr>
      </w:pPr>
    </w:p>
    <w:p w:rsidR="00CF7AB3" w:rsidRPr="00041B04" w:rsidRDefault="00CF7AB3" w:rsidP="00CF7AB3">
      <w:pPr>
        <w:spacing w:line="211" w:lineRule="auto"/>
        <w:ind w:firstLine="709"/>
      </w:pPr>
      <w:r w:rsidRPr="00041B04">
        <w:t>Результаты защиты выпускной квалификационной работы определяются оценками:</w:t>
      </w:r>
    </w:p>
    <w:p w:rsidR="00CF7AB3" w:rsidRPr="00041B04" w:rsidRDefault="00CF7AB3" w:rsidP="00CF7AB3">
      <w:pPr>
        <w:pStyle w:val="Default"/>
        <w:ind w:firstLine="709"/>
        <w:jc w:val="both"/>
      </w:pPr>
      <w:r w:rsidRPr="00041B04">
        <w:rPr>
          <w:b/>
          <w:bCs/>
        </w:rPr>
        <w:t xml:space="preserve">«Отлично» </w:t>
      </w:r>
      <w:r w:rsidRPr="00041B04">
        <w:t>выставляется за работу, которая носит исследовательский (</w:t>
      </w:r>
      <w:proofErr w:type="gramStart"/>
      <w:r w:rsidRPr="00041B04">
        <w:t>аналитич</w:t>
      </w:r>
      <w:r w:rsidRPr="00041B04">
        <w:t>е</w:t>
      </w:r>
      <w:r w:rsidRPr="00041B04">
        <w:t xml:space="preserve">ский) </w:t>
      </w:r>
      <w:proofErr w:type="gramEnd"/>
      <w:r w:rsidRPr="00041B04">
        <w:t>характер, содержит грамотно изложенную теоретическую базу, критический анализ фактического материала, характеризуется логичным, последовательным изложением мат</w:t>
      </w:r>
      <w:r w:rsidRPr="00041B04">
        <w:t>е</w:t>
      </w:r>
      <w:r w:rsidRPr="00041B04">
        <w:t>риала с соответствующими выводами и обоснованными предложениями, имеет положител</w:t>
      </w:r>
      <w:r w:rsidRPr="00041B04">
        <w:t>ь</w:t>
      </w:r>
      <w:r w:rsidRPr="00041B04">
        <w:t>ные отзывы руководителя, при защите показывает глубокое знание вопросов темы, свободно оперирует данными исследования, вносит обоснованные предложения по решению пробл</w:t>
      </w:r>
      <w:r w:rsidRPr="00041B04">
        <w:t>е</w:t>
      </w:r>
      <w:r w:rsidRPr="00041B04">
        <w:t>мы, во время доклада использует наглядные средства, легко отвечает на поставленные в</w:t>
      </w:r>
      <w:r w:rsidRPr="00041B04">
        <w:t>о</w:t>
      </w:r>
      <w:r w:rsidRPr="00041B04">
        <w:t xml:space="preserve">просы. </w:t>
      </w:r>
    </w:p>
    <w:p w:rsidR="00CF7AB3" w:rsidRPr="00041B04" w:rsidRDefault="00CF7AB3" w:rsidP="00CF7AB3">
      <w:pPr>
        <w:pStyle w:val="Default"/>
        <w:ind w:firstLine="709"/>
        <w:jc w:val="both"/>
      </w:pPr>
      <w:r w:rsidRPr="00041B04">
        <w:rPr>
          <w:b/>
          <w:bCs/>
        </w:rPr>
        <w:lastRenderedPageBreak/>
        <w:t xml:space="preserve">«Хорошо» </w:t>
      </w:r>
      <w:r w:rsidRPr="00041B04">
        <w:t>выставляется за работу, которая носит исследовательский (</w:t>
      </w:r>
      <w:proofErr w:type="gramStart"/>
      <w:r w:rsidRPr="00041B04">
        <w:t xml:space="preserve">аналитический) </w:t>
      </w:r>
      <w:proofErr w:type="gramEnd"/>
      <w:r w:rsidRPr="00041B04">
        <w:t>характер, содержит грамотно изложенную теоретическую базу, критический анализ фактич</w:t>
      </w:r>
      <w:r w:rsidRPr="00041B04">
        <w:t>е</w:t>
      </w:r>
      <w:r w:rsidRPr="00041B04">
        <w:t>ского материала, характеризуется логичным, последовательным изложением материала с с</w:t>
      </w:r>
      <w:r w:rsidRPr="00041B04">
        <w:t>о</w:t>
      </w:r>
      <w:r w:rsidRPr="00041B04">
        <w:t>ответствующими выводами, однако с не вполне обоснованными предложениями, имеет п</w:t>
      </w:r>
      <w:r w:rsidRPr="00041B04">
        <w:t>о</w:t>
      </w:r>
      <w:r w:rsidRPr="00041B04">
        <w:t>ложительные отзывы руководителя, при защите показывает знание вопросов темы, оперир</w:t>
      </w:r>
      <w:r w:rsidRPr="00041B04">
        <w:t>у</w:t>
      </w:r>
      <w:r w:rsidRPr="00041B04">
        <w:t>ет данными исследования, вносит предложения по решению проблемы, во время доклада и</w:t>
      </w:r>
      <w:r w:rsidRPr="00041B04">
        <w:t>с</w:t>
      </w:r>
      <w:r w:rsidRPr="00041B04">
        <w:t xml:space="preserve">пользует наглядные средства, легко отвечает на поставленные вопросы. </w:t>
      </w:r>
    </w:p>
    <w:p w:rsidR="00CF7AB3" w:rsidRPr="00041B04" w:rsidRDefault="00CF7AB3" w:rsidP="00CF7AB3">
      <w:pPr>
        <w:pStyle w:val="Default"/>
        <w:ind w:firstLine="709"/>
        <w:jc w:val="both"/>
      </w:pPr>
      <w:proofErr w:type="gramStart"/>
      <w:r w:rsidRPr="00041B04">
        <w:rPr>
          <w:b/>
          <w:bCs/>
        </w:rPr>
        <w:t xml:space="preserve">«Удовлетворительно» </w:t>
      </w:r>
      <w:r w:rsidRPr="00041B04">
        <w:t>выставляется за работу, которая наряду с вышеуказанными положительными качествами отличается поверхностным анализом и недостаточно критич</w:t>
      </w:r>
      <w:r w:rsidRPr="00041B04">
        <w:t>е</w:t>
      </w:r>
      <w:r w:rsidRPr="00041B04">
        <w:t>ским разбором фактического материала, в ней просматривается непоследовательность изл</w:t>
      </w:r>
      <w:r w:rsidRPr="00041B04">
        <w:t>о</w:t>
      </w:r>
      <w:r w:rsidRPr="00041B04">
        <w:t xml:space="preserve">жения материала, представлены необоснованные предложения, в отзывах руководителя имеются замечания по содержанию работы и методике анализа, при защите обучающийся проявляет неуверенность, показывает не глубокое знание вопросов темы, не дает полного, аргументированного ответа на заданные вопросы. </w:t>
      </w:r>
      <w:proofErr w:type="gramEnd"/>
    </w:p>
    <w:p w:rsidR="00CF7AB3" w:rsidRPr="00041B04" w:rsidRDefault="00CF7AB3" w:rsidP="00CF7AB3">
      <w:pPr>
        <w:ind w:firstLine="709"/>
        <w:jc w:val="both"/>
      </w:pPr>
      <w:proofErr w:type="gramStart"/>
      <w:r w:rsidRPr="00041B04">
        <w:rPr>
          <w:b/>
          <w:bCs/>
        </w:rPr>
        <w:t xml:space="preserve">«Неудовлетворительно» </w:t>
      </w:r>
      <w:r w:rsidRPr="00041B04">
        <w:t>выставляется за работу, которая не соответствует заявле</w:t>
      </w:r>
      <w:r w:rsidRPr="00041B04">
        <w:t>н</w:t>
      </w:r>
      <w:r w:rsidRPr="00041B04">
        <w:t>ной теме, объекту, предмету исследования, не реализовала поставленные цели и не решила указанные задачи, не отвечает требованиям, предъявляемым к выпускным квалификацио</w:t>
      </w:r>
      <w:r w:rsidRPr="00041B04">
        <w:t>н</w:t>
      </w:r>
      <w:r w:rsidRPr="00041B04">
        <w:t>ным работам, в отзывах руководителя имеются критические замечания, при защите обуча</w:t>
      </w:r>
      <w:r w:rsidRPr="00041B04">
        <w:t>ю</w:t>
      </w:r>
      <w:r w:rsidRPr="00041B04">
        <w:t>щийся затрудняется отвечать на поставленные вопросы по теме, не знает теории вопроса, при ответе допускает существенные ошибки.</w:t>
      </w:r>
      <w:proofErr w:type="gramEnd"/>
    </w:p>
    <w:p w:rsidR="00CF7AB3" w:rsidRPr="00041B04" w:rsidRDefault="00CF7AB3" w:rsidP="00CF7AB3">
      <w:pPr>
        <w:spacing w:line="232" w:lineRule="auto"/>
        <w:ind w:firstLine="709"/>
        <w:rPr>
          <w:b/>
        </w:rPr>
      </w:pPr>
    </w:p>
    <w:p w:rsidR="00CF7AB3" w:rsidRPr="00041B04" w:rsidRDefault="00CF7AB3" w:rsidP="00CF7AB3">
      <w:pPr>
        <w:spacing w:line="230" w:lineRule="auto"/>
        <w:ind w:firstLine="709"/>
        <w:jc w:val="center"/>
        <w:rPr>
          <w:b/>
        </w:rPr>
      </w:pPr>
      <w:r w:rsidRPr="00041B04">
        <w:rPr>
          <w:b/>
        </w:rPr>
        <w:t>4.5 Оценочные средства</w:t>
      </w:r>
    </w:p>
    <w:p w:rsidR="00CF7AB3" w:rsidRPr="00041B04" w:rsidRDefault="00CF7AB3" w:rsidP="00CF7AB3">
      <w:pPr>
        <w:widowControl w:val="0"/>
        <w:ind w:right="-108"/>
        <w:jc w:val="center"/>
        <w:rPr>
          <w:b/>
        </w:rPr>
      </w:pPr>
    </w:p>
    <w:p w:rsidR="00CF7AB3" w:rsidRPr="00041B04" w:rsidRDefault="00CF7AB3" w:rsidP="00CF7AB3">
      <w:pPr>
        <w:widowControl w:val="0"/>
        <w:ind w:right="-108"/>
        <w:jc w:val="center"/>
      </w:pPr>
      <w:r w:rsidRPr="00041B04">
        <w:t xml:space="preserve">примерные вопросы для промежуточной аттестации </w:t>
      </w:r>
    </w:p>
    <w:p w:rsidR="00CF7AB3" w:rsidRPr="00041B04" w:rsidRDefault="00CF7AB3" w:rsidP="00CF7AB3">
      <w:pPr>
        <w:spacing w:line="360" w:lineRule="auto"/>
        <w:jc w:val="center"/>
        <w:outlineLvl w:val="2"/>
        <w:rPr>
          <w:vertAlign w:val="superscript"/>
        </w:rPr>
      </w:pPr>
      <w:r w:rsidRPr="00041B04">
        <w:t>по государственной итоговой аттестации выпускников</w:t>
      </w:r>
      <w:r w:rsidRPr="00041B04">
        <w:rPr>
          <w:vertAlign w:val="superscript"/>
        </w:rPr>
        <w:t xml:space="preserve"> 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Понятие предприятия, содержание его функций с учётом отраслевой принадле</w:t>
      </w:r>
      <w:r w:rsidRPr="00C91770">
        <w:t>ж</w:t>
      </w:r>
      <w:r w:rsidRPr="00C91770">
        <w:t>ности и основные принципы его деятельности.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Общая и производственная структуры предприятия, отраслевые особенности их формирования.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Факторы создания нового и расширения действующего предприятия.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Особенности правовых основ учреждения предприятия.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Сущность реорганизации предприятия, его виды и порядок проведения.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pacing w:val="-8"/>
        </w:rPr>
      </w:pPr>
      <w:r w:rsidRPr="00C91770">
        <w:rPr>
          <w:spacing w:val="-8"/>
        </w:rPr>
        <w:t>Составные части производственного процесса и их содержание.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Характеристика операций и их классификация.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Состав, структура и функции производственного цикла.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Основные формы организации производства на предприятии и их совершенств</w:t>
      </w:r>
      <w:r w:rsidRPr="00C91770">
        <w:t>о</w:t>
      </w:r>
      <w:r w:rsidRPr="00C91770">
        <w:t xml:space="preserve">вание. 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Содержание концентрации производства и его экономическое значение.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Специализация производства и её эффективность.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 xml:space="preserve"> Особенности кооперирования производства на предприятиях АПК.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Комбинирование производства и формы его осуществления.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Виды цен на продукцию, их функции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Виды продукции, её предложение, качество и конкурентоспособность на рынке.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Понятие и виды выручки, прибыли в условиях рыночных отношений.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Понятие и виды контроля деятельности предприятия.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Оптимальная комбинация ресурсов и эффективность применяемых технологий.</w:t>
      </w:r>
    </w:p>
    <w:p w:rsidR="00CF7AB3" w:rsidRPr="00C91770" w:rsidRDefault="00CF7AB3" w:rsidP="00BA54A6">
      <w:pPr>
        <w:pStyle w:val="af2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C91770">
        <w:rPr>
          <w:sz w:val="24"/>
          <w:szCs w:val="24"/>
        </w:rPr>
        <w:t>Государственный земельный кадастр и мониторинг земли.</w:t>
      </w:r>
    </w:p>
    <w:p w:rsidR="00CF7AB3" w:rsidRPr="00C91770" w:rsidRDefault="00CF7AB3" w:rsidP="00BA54A6">
      <w:pPr>
        <w:pStyle w:val="af2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C91770">
        <w:rPr>
          <w:sz w:val="24"/>
          <w:szCs w:val="24"/>
        </w:rPr>
        <w:t>Виды земельной ренты и формы платы за пользование землёй.</w:t>
      </w:r>
    </w:p>
    <w:p w:rsidR="00CF7AB3" w:rsidRPr="00C91770" w:rsidRDefault="00CF7AB3" w:rsidP="00BA54A6">
      <w:pPr>
        <w:pStyle w:val="af2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C91770">
        <w:rPr>
          <w:sz w:val="24"/>
          <w:szCs w:val="24"/>
        </w:rPr>
        <w:t>Экономическая оценка эффективности использования земли в с.-х. предприятии и основные пути её повышения.</w:t>
      </w:r>
    </w:p>
    <w:p w:rsidR="00CF7AB3" w:rsidRPr="00C91770" w:rsidRDefault="00CF7AB3" w:rsidP="00BA54A6">
      <w:pPr>
        <w:pStyle w:val="af2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C91770">
        <w:rPr>
          <w:sz w:val="24"/>
          <w:szCs w:val="24"/>
        </w:rPr>
        <w:lastRenderedPageBreak/>
        <w:t>Обеспеченность с.-х. предприятия основными фондами и эффективность их и</w:t>
      </w:r>
      <w:r w:rsidRPr="00C91770">
        <w:rPr>
          <w:sz w:val="24"/>
          <w:szCs w:val="24"/>
        </w:rPr>
        <w:t>с</w:t>
      </w:r>
      <w:r w:rsidRPr="00C91770">
        <w:rPr>
          <w:sz w:val="24"/>
          <w:szCs w:val="24"/>
        </w:rPr>
        <w:t>пользования.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Понятие, состав и структура оборотных сре</w:t>
      </w:r>
      <w:proofErr w:type="gramStart"/>
      <w:r w:rsidRPr="00C91770">
        <w:t>дств пр</w:t>
      </w:r>
      <w:proofErr w:type="gramEnd"/>
      <w:r w:rsidRPr="00C91770">
        <w:t>едприятия.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Источники формирования оборотных средств и их нормирование.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Экономическая эффективность использования оборотных средств и пути улучш</w:t>
      </w:r>
      <w:r w:rsidRPr="00C91770">
        <w:t>е</w:t>
      </w:r>
      <w:r w:rsidRPr="00C91770">
        <w:t>ния их использования.</w:t>
      </w:r>
    </w:p>
    <w:p w:rsidR="00CF7AB3" w:rsidRPr="00C91770" w:rsidRDefault="00CF7AB3" w:rsidP="00BA54A6">
      <w:pPr>
        <w:pStyle w:val="af2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C91770">
        <w:rPr>
          <w:sz w:val="24"/>
          <w:szCs w:val="24"/>
        </w:rPr>
        <w:t>Эффективность использования трудовых ресурсов на предприятии АПК и осно</w:t>
      </w:r>
      <w:r w:rsidRPr="00C91770">
        <w:rPr>
          <w:sz w:val="24"/>
          <w:szCs w:val="24"/>
        </w:rPr>
        <w:t>в</w:t>
      </w:r>
      <w:r w:rsidRPr="00C91770">
        <w:rPr>
          <w:sz w:val="24"/>
          <w:szCs w:val="24"/>
        </w:rPr>
        <w:t>ные пути её повышения.</w:t>
      </w:r>
    </w:p>
    <w:p w:rsidR="00CF7AB3" w:rsidRPr="00C91770" w:rsidRDefault="00CF7AB3" w:rsidP="00BA54A6">
      <w:pPr>
        <w:pStyle w:val="af2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C91770">
        <w:rPr>
          <w:sz w:val="24"/>
          <w:szCs w:val="24"/>
        </w:rPr>
        <w:t>Сущность организации труда на предприят</w:t>
      </w:r>
      <w:proofErr w:type="gramStart"/>
      <w:r w:rsidRPr="00C91770">
        <w:rPr>
          <w:sz w:val="24"/>
          <w:szCs w:val="24"/>
        </w:rPr>
        <w:t>ии и её</w:t>
      </w:r>
      <w:proofErr w:type="gramEnd"/>
      <w:r w:rsidRPr="00C91770">
        <w:rPr>
          <w:sz w:val="24"/>
          <w:szCs w:val="24"/>
        </w:rPr>
        <w:t xml:space="preserve"> основные элементы.</w:t>
      </w:r>
    </w:p>
    <w:p w:rsidR="00CF7AB3" w:rsidRPr="00C91770" w:rsidRDefault="00CF7AB3" w:rsidP="00BA54A6">
      <w:pPr>
        <w:pStyle w:val="af2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C91770">
        <w:rPr>
          <w:sz w:val="24"/>
          <w:szCs w:val="24"/>
        </w:rPr>
        <w:t>Основные принципы оплата труда на предприятии, виды и системы оплаты труда.</w:t>
      </w:r>
    </w:p>
    <w:p w:rsidR="00CF7AB3" w:rsidRPr="00C91770" w:rsidRDefault="00CF7AB3" w:rsidP="00BA54A6">
      <w:pPr>
        <w:pStyle w:val="af2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C91770">
        <w:rPr>
          <w:sz w:val="24"/>
          <w:szCs w:val="24"/>
        </w:rPr>
        <w:t>Сущность научно-технического прогресса, его эффективность на предприятии.</w:t>
      </w:r>
    </w:p>
    <w:p w:rsidR="00CF7AB3" w:rsidRPr="00C91770" w:rsidRDefault="00CF7AB3" w:rsidP="00BA54A6">
      <w:pPr>
        <w:pStyle w:val="af2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C91770">
        <w:rPr>
          <w:sz w:val="24"/>
          <w:szCs w:val="24"/>
        </w:rPr>
        <w:t>Научно-технический потенциал предприятия и его экономическая оценка.</w:t>
      </w:r>
    </w:p>
    <w:p w:rsidR="00CF7AB3" w:rsidRPr="00C91770" w:rsidRDefault="00CF7AB3" w:rsidP="00BA54A6">
      <w:pPr>
        <w:pStyle w:val="af2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C91770">
        <w:rPr>
          <w:sz w:val="24"/>
          <w:szCs w:val="24"/>
        </w:rPr>
        <w:t>Технологическая подготовка производства и его экономическая эффективность.</w:t>
      </w:r>
    </w:p>
    <w:p w:rsidR="00CF7AB3" w:rsidRPr="00C91770" w:rsidRDefault="00CF7AB3" w:rsidP="00BA54A6">
      <w:pPr>
        <w:pStyle w:val="af2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  <w:rPr>
          <w:b/>
          <w:bCs/>
          <w:sz w:val="24"/>
          <w:szCs w:val="24"/>
        </w:rPr>
      </w:pPr>
      <w:r w:rsidRPr="00C91770">
        <w:rPr>
          <w:sz w:val="24"/>
          <w:szCs w:val="24"/>
        </w:rPr>
        <w:t>Издержки предприятий в краткосрочный и долгосрочный периоды деятельности.</w:t>
      </w:r>
      <w:r w:rsidRPr="00C91770">
        <w:rPr>
          <w:b/>
          <w:bCs/>
          <w:sz w:val="24"/>
          <w:szCs w:val="24"/>
        </w:rPr>
        <w:t xml:space="preserve"> </w:t>
      </w:r>
    </w:p>
    <w:p w:rsidR="00CF7AB3" w:rsidRPr="00C91770" w:rsidRDefault="00CF7AB3" w:rsidP="00BA54A6">
      <w:pPr>
        <w:pStyle w:val="af2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C91770">
        <w:rPr>
          <w:sz w:val="24"/>
          <w:szCs w:val="24"/>
        </w:rPr>
        <w:t>Концепция предельных издержек и предельного дохода.</w:t>
      </w:r>
    </w:p>
    <w:p w:rsidR="00CF7AB3" w:rsidRPr="00C91770" w:rsidRDefault="00CF7AB3" w:rsidP="00BA54A6">
      <w:pPr>
        <w:pStyle w:val="af2"/>
        <w:numPr>
          <w:ilvl w:val="0"/>
          <w:numId w:val="21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C91770">
        <w:rPr>
          <w:sz w:val="24"/>
          <w:szCs w:val="24"/>
        </w:rPr>
        <w:t>Основные пути снижения издержек на предприятии.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 xml:space="preserve">Методика определения объёма производства продукции, </w:t>
      </w:r>
      <w:proofErr w:type="spellStart"/>
      <w:r w:rsidRPr="00C91770">
        <w:t>максимизирующего</w:t>
      </w:r>
      <w:proofErr w:type="spellEnd"/>
      <w:r w:rsidRPr="00C91770">
        <w:t xml:space="preserve"> пр</w:t>
      </w:r>
      <w:r w:rsidRPr="00C91770">
        <w:t>и</w:t>
      </w:r>
      <w:r w:rsidRPr="00C91770">
        <w:t>быль предприятия.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Содержание методики маржинального анализа.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Методика анализа цен на продукцию.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proofErr w:type="gramStart"/>
      <w:r w:rsidRPr="00C91770">
        <w:t>Методические подходы</w:t>
      </w:r>
      <w:proofErr w:type="gramEnd"/>
      <w:r w:rsidRPr="00C91770">
        <w:t xml:space="preserve"> к установлению цен на продукцию сельского хозяйства.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Планирование в системе управления предприятием, его функции и задачи.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pacing w:val="-12"/>
        </w:rPr>
      </w:pPr>
      <w:r w:rsidRPr="00C91770">
        <w:rPr>
          <w:spacing w:val="-12"/>
        </w:rPr>
        <w:t>Структура планов предприятия.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Особенности п</w:t>
      </w:r>
      <w:r w:rsidRPr="00C91770">
        <w:rPr>
          <w:spacing w:val="-6"/>
        </w:rPr>
        <w:t xml:space="preserve">ланирования производства </w:t>
      </w:r>
      <w:r w:rsidRPr="00C91770">
        <w:t>и реализации продукции на предприятии АПК, формирование портфеля заказов.</w:t>
      </w:r>
    </w:p>
    <w:p w:rsidR="00CF7AB3" w:rsidRPr="00C91770" w:rsidRDefault="00CF7AB3" w:rsidP="00BA54A6">
      <w:pPr>
        <w:pStyle w:val="a5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pacing w:val="-10"/>
        </w:rPr>
      </w:pPr>
      <w:r w:rsidRPr="00C91770">
        <w:rPr>
          <w:spacing w:val="-10"/>
        </w:rPr>
        <w:t>Бизнес-план: назначение, роль, структура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Теоретические основы принятия управленческих решений на предприятии.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Модели, методы и этапы принятия решений.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Принятие решений в условиях риска и неопределённости.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Ликвидация предприятия и её процедура.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Сущность банкротства и его предупреждение.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Процедура банкротства.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</w:pPr>
      <w:r w:rsidRPr="00C91770">
        <w:t>Концепция взаимозаменяемости ресурсов.</w:t>
      </w:r>
    </w:p>
    <w:p w:rsidR="00CF7AB3" w:rsidRPr="00C91770" w:rsidRDefault="00CF7AB3" w:rsidP="00BA54A6">
      <w:pPr>
        <w:pStyle w:val="a5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bCs/>
          <w:spacing w:val="-10"/>
        </w:rPr>
      </w:pPr>
      <w:r w:rsidRPr="00C91770">
        <w:rPr>
          <w:bCs/>
          <w:spacing w:val="-10"/>
        </w:rPr>
        <w:t>Налогообложение предприятия и его влияние на эффективность деятельности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iCs/>
          <w:spacing w:val="-10"/>
        </w:rPr>
      </w:pPr>
      <w:r w:rsidRPr="00C91770">
        <w:rPr>
          <w:iCs/>
          <w:spacing w:val="-10"/>
        </w:rPr>
        <w:t>Общая оценка финансового состояния предприятия по данным бухгалтерского баланса</w:t>
      </w:r>
    </w:p>
    <w:p w:rsidR="00CF7AB3" w:rsidRPr="00C91770" w:rsidRDefault="00CF7AB3" w:rsidP="00BA54A6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iCs/>
          <w:spacing w:val="-10"/>
        </w:rPr>
      </w:pPr>
      <w:r w:rsidRPr="00C91770">
        <w:rPr>
          <w:iCs/>
          <w:spacing w:val="-10"/>
        </w:rPr>
        <w:t>Анализ платёжеспособности и финансовой устойчивости предприятия</w:t>
      </w:r>
    </w:p>
    <w:p w:rsidR="00CF7AB3" w:rsidRPr="00B548DF" w:rsidRDefault="00CF7AB3" w:rsidP="00BA54A6">
      <w:pPr>
        <w:pStyle w:val="2"/>
        <w:widowControl/>
        <w:numPr>
          <w:ilvl w:val="0"/>
          <w:numId w:val="21"/>
        </w:numPr>
        <w:shd w:val="clear" w:color="auto" w:fill="auto"/>
        <w:tabs>
          <w:tab w:val="left" w:pos="1134"/>
        </w:tabs>
        <w:autoSpaceDE/>
        <w:autoSpaceDN/>
        <w:adjustRightInd/>
        <w:spacing w:before="0"/>
        <w:ind w:left="0" w:right="0" w:firstLine="709"/>
        <w:jc w:val="both"/>
        <w:rPr>
          <w:b w:val="0"/>
          <w:i w:val="0"/>
          <w:iCs w:val="0"/>
          <w:color w:val="auto"/>
          <w:spacing w:val="-10"/>
        </w:rPr>
      </w:pPr>
      <w:r w:rsidRPr="00B548DF">
        <w:rPr>
          <w:b w:val="0"/>
          <w:i w:val="0"/>
          <w:iCs w:val="0"/>
          <w:color w:val="auto"/>
          <w:spacing w:val="-10"/>
        </w:rPr>
        <w:t>Общие положения по установлению неудовлетворительной структуры баланса</w:t>
      </w:r>
    </w:p>
    <w:p w:rsidR="00CF7AB3" w:rsidRPr="00C91770" w:rsidRDefault="00CF7AB3" w:rsidP="00BA54A6">
      <w:pPr>
        <w:pStyle w:val="a5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pacing w:val="-10"/>
        </w:rPr>
      </w:pPr>
      <w:r w:rsidRPr="00C91770">
        <w:rPr>
          <w:spacing w:val="-10"/>
        </w:rPr>
        <w:t>Инвестиции: сущность, виды, источники, методы оценки инвестиционных проектов</w:t>
      </w:r>
    </w:p>
    <w:p w:rsidR="00CF7AB3" w:rsidRPr="00C91770" w:rsidRDefault="00CF7AB3" w:rsidP="00BA54A6">
      <w:pPr>
        <w:pStyle w:val="a5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pacing w:val="-10"/>
        </w:rPr>
      </w:pPr>
      <w:r w:rsidRPr="00C91770">
        <w:rPr>
          <w:spacing w:val="-10"/>
        </w:rPr>
        <w:t>Инновации и инновационная политика предприятия</w:t>
      </w:r>
    </w:p>
    <w:p w:rsidR="00CF7AB3" w:rsidRPr="00C91770" w:rsidRDefault="00CF7AB3" w:rsidP="00BA54A6">
      <w:pPr>
        <w:pStyle w:val="a5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pacing w:val="-10"/>
        </w:rPr>
      </w:pPr>
      <w:r w:rsidRPr="00C91770">
        <w:rPr>
          <w:spacing w:val="-10"/>
        </w:rPr>
        <w:t>Эффективность производства продукции растениеводства</w:t>
      </w:r>
    </w:p>
    <w:p w:rsidR="00CF7AB3" w:rsidRPr="00C91770" w:rsidRDefault="00CF7AB3" w:rsidP="00BA54A6">
      <w:pPr>
        <w:pStyle w:val="a5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pacing w:val="-10"/>
        </w:rPr>
      </w:pPr>
      <w:r w:rsidRPr="00C91770">
        <w:rPr>
          <w:spacing w:val="-10"/>
        </w:rPr>
        <w:t>Экономика производства продукции животноводства</w:t>
      </w:r>
    </w:p>
    <w:p w:rsidR="00CF7AB3" w:rsidRPr="00C91770" w:rsidRDefault="00CF7AB3" w:rsidP="00BA54A6">
      <w:pPr>
        <w:pStyle w:val="a5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pacing w:val="-10"/>
        </w:rPr>
      </w:pPr>
      <w:r w:rsidRPr="00C91770">
        <w:rPr>
          <w:spacing w:val="-10"/>
        </w:rPr>
        <w:t>Экономика переработки с.-х. продукции</w:t>
      </w:r>
    </w:p>
    <w:p w:rsidR="00CF7AB3" w:rsidRPr="00C91770" w:rsidRDefault="00CF7AB3" w:rsidP="00BA54A6">
      <w:pPr>
        <w:pStyle w:val="a5"/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pacing w:val="-10"/>
        </w:rPr>
      </w:pPr>
      <w:r w:rsidRPr="00C91770">
        <w:rPr>
          <w:spacing w:val="-10"/>
        </w:rPr>
        <w:t>Экономическая эффективность хранения с.-х. продукции</w:t>
      </w:r>
    </w:p>
    <w:p w:rsidR="00CF7AB3" w:rsidRPr="00C91770" w:rsidRDefault="00CF7AB3" w:rsidP="00CF7AB3">
      <w:pPr>
        <w:jc w:val="both"/>
      </w:pPr>
    </w:p>
    <w:p w:rsidR="00CF7AB3" w:rsidRDefault="00CF7AB3" w:rsidP="00CF7AB3">
      <w:pPr>
        <w:pStyle w:val="a5"/>
        <w:tabs>
          <w:tab w:val="left" w:pos="1134"/>
        </w:tabs>
        <w:ind w:left="0" w:firstLine="709"/>
        <w:jc w:val="both"/>
      </w:pPr>
      <w:r>
        <w:t>Отдельными вопросами могут быть такие, которые непосредственно связаны с темой выпускной квалификационной работы.</w:t>
      </w:r>
    </w:p>
    <w:p w:rsidR="00CF7AB3" w:rsidRDefault="00CF7AB3" w:rsidP="00CF7AB3"/>
    <w:p w:rsidR="00CF7AB3" w:rsidRDefault="00CF7AB3" w:rsidP="00CF7AB3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Контрольные вопросы и задания для проведения собеседования </w:t>
      </w:r>
    </w:p>
    <w:p w:rsidR="00CF7AB3" w:rsidRDefault="00CF7AB3" w:rsidP="00CF7AB3">
      <w:pPr>
        <w:autoSpaceDE w:val="0"/>
        <w:autoSpaceDN w:val="0"/>
        <w:adjustRightInd w:val="0"/>
        <w:jc w:val="center"/>
        <w:rPr>
          <w:bCs/>
        </w:rPr>
      </w:pPr>
    </w:p>
    <w:p w:rsidR="00CF7AB3" w:rsidRDefault="00CF7AB3" w:rsidP="00BA54A6">
      <w:pPr>
        <w:pStyle w:val="a5"/>
        <w:numPr>
          <w:ilvl w:val="0"/>
          <w:numId w:val="20"/>
        </w:numPr>
        <w:tabs>
          <w:tab w:val="left" w:pos="1134"/>
        </w:tabs>
        <w:autoSpaceDN w:val="0"/>
        <w:jc w:val="both"/>
      </w:pPr>
      <w:r>
        <w:t>Особенности формирования конкурентных преимуществ организации как фактор повышения экономической эффективности</w:t>
      </w:r>
    </w:p>
    <w:p w:rsidR="00CF7AB3" w:rsidRDefault="00CF7AB3" w:rsidP="00BA54A6">
      <w:pPr>
        <w:pStyle w:val="a5"/>
        <w:numPr>
          <w:ilvl w:val="0"/>
          <w:numId w:val="20"/>
        </w:numPr>
        <w:tabs>
          <w:tab w:val="left" w:pos="1134"/>
        </w:tabs>
        <w:autoSpaceDN w:val="0"/>
        <w:jc w:val="both"/>
      </w:pPr>
      <w:r>
        <w:lastRenderedPageBreak/>
        <w:t>Инновационное развитие организации как условие укрепления ее экономического состояния.</w:t>
      </w:r>
    </w:p>
    <w:p w:rsidR="00CF7AB3" w:rsidRDefault="00CF7AB3" w:rsidP="00BA54A6">
      <w:pPr>
        <w:pStyle w:val="a5"/>
        <w:numPr>
          <w:ilvl w:val="0"/>
          <w:numId w:val="20"/>
        </w:numPr>
        <w:tabs>
          <w:tab w:val="left" w:pos="1134"/>
        </w:tabs>
        <w:autoSpaceDN w:val="0"/>
        <w:jc w:val="both"/>
      </w:pPr>
      <w:r>
        <w:t>Формирование комплекса мероприятий по обеспечению экономической эффе</w:t>
      </w:r>
      <w:r>
        <w:t>к</w:t>
      </w:r>
      <w:r>
        <w:t>тивности организации АПК.</w:t>
      </w:r>
    </w:p>
    <w:p w:rsidR="00CF7AB3" w:rsidRDefault="00CF7AB3" w:rsidP="00BA54A6">
      <w:pPr>
        <w:pStyle w:val="a5"/>
        <w:numPr>
          <w:ilvl w:val="0"/>
          <w:numId w:val="20"/>
        </w:numPr>
        <w:tabs>
          <w:tab w:val="left" w:pos="1134"/>
        </w:tabs>
        <w:autoSpaceDN w:val="0"/>
        <w:jc w:val="both"/>
      </w:pPr>
      <w:r>
        <w:t>Факторы повышения качества продукции организации в целях обеспечения эк</w:t>
      </w:r>
      <w:r>
        <w:t>о</w:t>
      </w:r>
      <w:r>
        <w:t>номической эффективности</w:t>
      </w:r>
    </w:p>
    <w:p w:rsidR="00CF7AB3" w:rsidRDefault="00CF7AB3" w:rsidP="00BA54A6">
      <w:pPr>
        <w:pStyle w:val="a5"/>
        <w:numPr>
          <w:ilvl w:val="0"/>
          <w:numId w:val="20"/>
        </w:numPr>
        <w:tabs>
          <w:tab w:val="left" w:pos="1134"/>
        </w:tabs>
        <w:autoSpaceDN w:val="0"/>
        <w:jc w:val="both"/>
      </w:pPr>
      <w:r>
        <w:t>Факторы, повышающие эффективность использования трудовых ресурсов орган</w:t>
      </w:r>
      <w:r>
        <w:t>и</w:t>
      </w:r>
      <w:r>
        <w:t>зации.</w:t>
      </w:r>
    </w:p>
    <w:p w:rsidR="00CF7AB3" w:rsidRDefault="00CF7AB3" w:rsidP="00BA54A6">
      <w:pPr>
        <w:pStyle w:val="a5"/>
        <w:numPr>
          <w:ilvl w:val="0"/>
          <w:numId w:val="20"/>
        </w:numPr>
        <w:tabs>
          <w:tab w:val="left" w:pos="1134"/>
        </w:tabs>
        <w:autoSpaceDN w:val="0"/>
        <w:jc w:val="both"/>
      </w:pPr>
      <w:r>
        <w:t>Оптимизация затрат на производство в целях обеспечения экономической эффе</w:t>
      </w:r>
      <w:r>
        <w:t>к</w:t>
      </w:r>
      <w:r>
        <w:t>тивности организации АПК.</w:t>
      </w:r>
    </w:p>
    <w:p w:rsidR="00CF7AB3" w:rsidRDefault="00CF7AB3" w:rsidP="00BA54A6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</w:pPr>
      <w:r>
        <w:t>Порядок проведения а</w:t>
      </w:r>
      <w:r w:rsidRPr="00041B04">
        <w:t>нализ</w:t>
      </w:r>
      <w:r>
        <w:t>а</w:t>
      </w:r>
      <w:r w:rsidRPr="00041B04">
        <w:t xml:space="preserve"> и оценк</w:t>
      </w:r>
      <w:r>
        <w:t>и</w:t>
      </w:r>
      <w:r w:rsidRPr="00041B04">
        <w:t xml:space="preserve"> финансово</w:t>
      </w:r>
      <w:r>
        <w:t>го состояния</w:t>
      </w:r>
      <w:r w:rsidRPr="00041B04">
        <w:t xml:space="preserve"> организации </w:t>
      </w:r>
      <w:r>
        <w:t>АПК.</w:t>
      </w:r>
    </w:p>
    <w:p w:rsidR="00CF7AB3" w:rsidRDefault="00CF7AB3" w:rsidP="00CF7AB3">
      <w:pPr>
        <w:autoSpaceDE w:val="0"/>
        <w:autoSpaceDN w:val="0"/>
        <w:adjustRightInd w:val="0"/>
        <w:ind w:left="993" w:hanging="284"/>
        <w:jc w:val="both"/>
        <w:rPr>
          <w:bCs/>
        </w:rPr>
      </w:pPr>
    </w:p>
    <w:p w:rsidR="00CF7AB3" w:rsidRDefault="00CF7AB3" w:rsidP="00CF7AB3">
      <w:pPr>
        <w:widowControl w:val="0"/>
        <w:ind w:firstLine="709"/>
        <w:jc w:val="both"/>
      </w:pPr>
    </w:p>
    <w:p w:rsidR="00CF7AB3" w:rsidRPr="00041B04" w:rsidRDefault="00CF7AB3" w:rsidP="00CF7AB3">
      <w:pPr>
        <w:spacing w:line="232" w:lineRule="auto"/>
        <w:ind w:firstLine="709"/>
        <w:rPr>
          <w:b/>
        </w:rPr>
      </w:pPr>
    </w:p>
    <w:p w:rsidR="00CF7AB3" w:rsidRDefault="00CF7AB3" w:rsidP="00CF7AB3">
      <w:pPr>
        <w:spacing w:after="200" w:line="276" w:lineRule="auto"/>
        <w:jc w:val="center"/>
        <w:rPr>
          <w:sz w:val="23"/>
          <w:szCs w:val="23"/>
        </w:rPr>
      </w:pPr>
    </w:p>
    <w:p w:rsidR="00CF7AB3" w:rsidRDefault="00CF7AB3" w:rsidP="00CF7AB3">
      <w:pPr>
        <w:spacing w:after="200" w:line="276" w:lineRule="auto"/>
        <w:jc w:val="right"/>
        <w:rPr>
          <w:sz w:val="23"/>
          <w:szCs w:val="23"/>
        </w:rPr>
      </w:pPr>
    </w:p>
    <w:p w:rsidR="00A47C70" w:rsidRDefault="00A47C70" w:rsidP="00D44FAC">
      <w:pPr>
        <w:spacing w:after="200" w:line="276" w:lineRule="auto"/>
        <w:rPr>
          <w:sz w:val="23"/>
          <w:szCs w:val="23"/>
        </w:rPr>
      </w:pPr>
    </w:p>
    <w:p w:rsidR="00A47C70" w:rsidRDefault="00A47C70" w:rsidP="00D44FAC">
      <w:pPr>
        <w:spacing w:after="200" w:line="276" w:lineRule="auto"/>
        <w:rPr>
          <w:sz w:val="23"/>
          <w:szCs w:val="23"/>
        </w:rPr>
      </w:pPr>
    </w:p>
    <w:p w:rsidR="00A47C70" w:rsidRDefault="00A47C70" w:rsidP="00D44FAC">
      <w:pPr>
        <w:spacing w:after="200" w:line="276" w:lineRule="auto"/>
        <w:rPr>
          <w:sz w:val="23"/>
          <w:szCs w:val="23"/>
        </w:rPr>
      </w:pPr>
    </w:p>
    <w:p w:rsidR="00A47C70" w:rsidRDefault="00A47C70" w:rsidP="00D44FAC">
      <w:pPr>
        <w:spacing w:after="200" w:line="276" w:lineRule="auto"/>
        <w:rPr>
          <w:sz w:val="23"/>
          <w:szCs w:val="23"/>
        </w:rPr>
      </w:pPr>
    </w:p>
    <w:p w:rsidR="00A47C70" w:rsidRDefault="00A47C70" w:rsidP="00D44FAC">
      <w:pPr>
        <w:spacing w:after="200" w:line="276" w:lineRule="auto"/>
        <w:rPr>
          <w:sz w:val="23"/>
          <w:szCs w:val="23"/>
        </w:rPr>
      </w:pPr>
    </w:p>
    <w:p w:rsidR="007542EB" w:rsidRDefault="007542EB"/>
    <w:sectPr w:rsidR="007542EB" w:rsidSect="00882963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4CE" w:rsidRDefault="009C04CE">
      <w:r>
        <w:separator/>
      </w:r>
    </w:p>
  </w:endnote>
  <w:endnote w:type="continuationSeparator" w:id="0">
    <w:p w:rsidR="009C04CE" w:rsidRDefault="009C0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609" w:rsidRDefault="001A3210" w:rsidP="00882963">
    <w:pPr>
      <w:pStyle w:val="aa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307609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307609" w:rsidRDefault="0030760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609" w:rsidRDefault="00307609">
    <w:pPr>
      <w:pStyle w:val="aa"/>
      <w:jc w:val="center"/>
    </w:pPr>
  </w:p>
  <w:p w:rsidR="00307609" w:rsidRDefault="0030760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4CE" w:rsidRDefault="009C04CE">
      <w:r>
        <w:separator/>
      </w:r>
    </w:p>
  </w:footnote>
  <w:footnote w:type="continuationSeparator" w:id="0">
    <w:p w:rsidR="009C04CE" w:rsidRDefault="009C04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AC7EDF20"/>
    <w:lvl w:ilvl="0" w:tplc="76948FB6">
      <w:start w:val="1"/>
      <w:numFmt w:val="decimal"/>
      <w:lvlText w:val="%1."/>
      <w:lvlJc w:val="left"/>
      <w:pPr>
        <w:ind w:left="0" w:firstLine="0"/>
      </w:pPr>
    </w:lvl>
    <w:lvl w:ilvl="1" w:tplc="D37A7536">
      <w:numFmt w:val="decimal"/>
      <w:lvlText w:val=""/>
      <w:lvlJc w:val="left"/>
      <w:pPr>
        <w:ind w:left="0" w:firstLine="0"/>
      </w:pPr>
    </w:lvl>
    <w:lvl w:ilvl="2" w:tplc="2E3AF368">
      <w:numFmt w:val="decimal"/>
      <w:lvlText w:val=""/>
      <w:lvlJc w:val="left"/>
      <w:pPr>
        <w:ind w:left="0" w:firstLine="0"/>
      </w:pPr>
    </w:lvl>
    <w:lvl w:ilvl="3" w:tplc="732CDAEC">
      <w:numFmt w:val="decimal"/>
      <w:lvlText w:val=""/>
      <w:lvlJc w:val="left"/>
      <w:pPr>
        <w:ind w:left="0" w:firstLine="0"/>
      </w:pPr>
    </w:lvl>
    <w:lvl w:ilvl="4" w:tplc="4E044280">
      <w:numFmt w:val="decimal"/>
      <w:lvlText w:val=""/>
      <w:lvlJc w:val="left"/>
      <w:pPr>
        <w:ind w:left="0" w:firstLine="0"/>
      </w:pPr>
    </w:lvl>
    <w:lvl w:ilvl="5" w:tplc="72C4669A">
      <w:numFmt w:val="decimal"/>
      <w:lvlText w:val=""/>
      <w:lvlJc w:val="left"/>
      <w:pPr>
        <w:ind w:left="0" w:firstLine="0"/>
      </w:pPr>
    </w:lvl>
    <w:lvl w:ilvl="6" w:tplc="ADFAEB28">
      <w:numFmt w:val="decimal"/>
      <w:lvlText w:val=""/>
      <w:lvlJc w:val="left"/>
      <w:pPr>
        <w:ind w:left="0" w:firstLine="0"/>
      </w:pPr>
    </w:lvl>
    <w:lvl w:ilvl="7" w:tplc="05CA53F6">
      <w:numFmt w:val="decimal"/>
      <w:lvlText w:val=""/>
      <w:lvlJc w:val="left"/>
      <w:pPr>
        <w:ind w:left="0" w:firstLine="0"/>
      </w:pPr>
    </w:lvl>
    <w:lvl w:ilvl="8" w:tplc="A03CCA80">
      <w:numFmt w:val="decimal"/>
      <w:lvlText w:val=""/>
      <w:lvlJc w:val="left"/>
      <w:pPr>
        <w:ind w:left="0" w:firstLine="0"/>
      </w:pPr>
    </w:lvl>
  </w:abstractNum>
  <w:abstractNum w:abstractNumId="1">
    <w:nsid w:val="0000440D"/>
    <w:multiLevelType w:val="hybridMultilevel"/>
    <w:tmpl w:val="73B21322"/>
    <w:lvl w:ilvl="0" w:tplc="5A1E86C6">
      <w:start w:val="1"/>
      <w:numFmt w:val="bullet"/>
      <w:lvlText w:val="и"/>
      <w:lvlJc w:val="left"/>
      <w:pPr>
        <w:ind w:left="0" w:firstLine="0"/>
      </w:pPr>
    </w:lvl>
    <w:lvl w:ilvl="1" w:tplc="E0BC12E8">
      <w:start w:val="1"/>
      <w:numFmt w:val="bullet"/>
      <w:lvlText w:val="-"/>
      <w:lvlJc w:val="left"/>
      <w:pPr>
        <w:ind w:left="0" w:firstLine="0"/>
      </w:pPr>
    </w:lvl>
    <w:lvl w:ilvl="2" w:tplc="991A1B3A">
      <w:numFmt w:val="decimal"/>
      <w:lvlText w:val=""/>
      <w:lvlJc w:val="left"/>
      <w:pPr>
        <w:ind w:left="0" w:firstLine="0"/>
      </w:pPr>
    </w:lvl>
    <w:lvl w:ilvl="3" w:tplc="D2D02884">
      <w:numFmt w:val="decimal"/>
      <w:lvlText w:val=""/>
      <w:lvlJc w:val="left"/>
      <w:pPr>
        <w:ind w:left="0" w:firstLine="0"/>
      </w:pPr>
    </w:lvl>
    <w:lvl w:ilvl="4" w:tplc="B0A8BE66">
      <w:numFmt w:val="decimal"/>
      <w:lvlText w:val=""/>
      <w:lvlJc w:val="left"/>
      <w:pPr>
        <w:ind w:left="0" w:firstLine="0"/>
      </w:pPr>
    </w:lvl>
    <w:lvl w:ilvl="5" w:tplc="EC84068A">
      <w:numFmt w:val="decimal"/>
      <w:lvlText w:val=""/>
      <w:lvlJc w:val="left"/>
      <w:pPr>
        <w:ind w:left="0" w:firstLine="0"/>
      </w:pPr>
    </w:lvl>
    <w:lvl w:ilvl="6" w:tplc="49CA5FEA">
      <w:numFmt w:val="decimal"/>
      <w:lvlText w:val=""/>
      <w:lvlJc w:val="left"/>
      <w:pPr>
        <w:ind w:left="0" w:firstLine="0"/>
      </w:pPr>
    </w:lvl>
    <w:lvl w:ilvl="7" w:tplc="E9D2A65C">
      <w:numFmt w:val="decimal"/>
      <w:lvlText w:val=""/>
      <w:lvlJc w:val="left"/>
      <w:pPr>
        <w:ind w:left="0" w:firstLine="0"/>
      </w:pPr>
    </w:lvl>
    <w:lvl w:ilvl="8" w:tplc="8B62BD04">
      <w:numFmt w:val="decimal"/>
      <w:lvlText w:val=""/>
      <w:lvlJc w:val="left"/>
      <w:pPr>
        <w:ind w:left="0" w:firstLine="0"/>
      </w:pPr>
    </w:lvl>
  </w:abstractNum>
  <w:abstractNum w:abstractNumId="2">
    <w:nsid w:val="00A7393A"/>
    <w:multiLevelType w:val="hybridMultilevel"/>
    <w:tmpl w:val="68DC30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C81FD3"/>
    <w:multiLevelType w:val="hybridMultilevel"/>
    <w:tmpl w:val="1430E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E19D4"/>
    <w:multiLevelType w:val="hybridMultilevel"/>
    <w:tmpl w:val="3788B86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147DE6"/>
    <w:multiLevelType w:val="hybridMultilevel"/>
    <w:tmpl w:val="9D7662E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4A3941"/>
    <w:multiLevelType w:val="hybridMultilevel"/>
    <w:tmpl w:val="393AF2AC"/>
    <w:lvl w:ilvl="0" w:tplc="7332C66A">
      <w:start w:val="1"/>
      <w:numFmt w:val="decimal"/>
      <w:lvlText w:val="%1."/>
      <w:lvlJc w:val="left"/>
      <w:pPr>
        <w:ind w:left="4897" w:hanging="360"/>
      </w:pPr>
      <w:rPr>
        <w:b w:val="0"/>
        <w:bCs w:val="0"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551" w:hanging="360"/>
      </w:pPr>
    </w:lvl>
    <w:lvl w:ilvl="2" w:tplc="0419001B" w:tentative="1">
      <w:start w:val="1"/>
      <w:numFmt w:val="lowerRoman"/>
      <w:lvlText w:val="%3."/>
      <w:lvlJc w:val="right"/>
      <w:pPr>
        <w:ind w:left="6271" w:hanging="180"/>
      </w:pPr>
    </w:lvl>
    <w:lvl w:ilvl="3" w:tplc="0419000F" w:tentative="1">
      <w:start w:val="1"/>
      <w:numFmt w:val="decimal"/>
      <w:lvlText w:val="%4."/>
      <w:lvlJc w:val="left"/>
      <w:pPr>
        <w:ind w:left="6991" w:hanging="360"/>
      </w:pPr>
    </w:lvl>
    <w:lvl w:ilvl="4" w:tplc="04190019" w:tentative="1">
      <w:start w:val="1"/>
      <w:numFmt w:val="lowerLetter"/>
      <w:lvlText w:val="%5."/>
      <w:lvlJc w:val="left"/>
      <w:pPr>
        <w:ind w:left="7711" w:hanging="360"/>
      </w:pPr>
    </w:lvl>
    <w:lvl w:ilvl="5" w:tplc="0419001B" w:tentative="1">
      <w:start w:val="1"/>
      <w:numFmt w:val="lowerRoman"/>
      <w:lvlText w:val="%6."/>
      <w:lvlJc w:val="right"/>
      <w:pPr>
        <w:ind w:left="8431" w:hanging="180"/>
      </w:pPr>
    </w:lvl>
    <w:lvl w:ilvl="6" w:tplc="0419000F" w:tentative="1">
      <w:start w:val="1"/>
      <w:numFmt w:val="decimal"/>
      <w:lvlText w:val="%7."/>
      <w:lvlJc w:val="left"/>
      <w:pPr>
        <w:ind w:left="9151" w:hanging="360"/>
      </w:pPr>
    </w:lvl>
    <w:lvl w:ilvl="7" w:tplc="04190019" w:tentative="1">
      <w:start w:val="1"/>
      <w:numFmt w:val="lowerLetter"/>
      <w:lvlText w:val="%8."/>
      <w:lvlJc w:val="left"/>
      <w:pPr>
        <w:ind w:left="9871" w:hanging="360"/>
      </w:pPr>
    </w:lvl>
    <w:lvl w:ilvl="8" w:tplc="0419001B" w:tentative="1">
      <w:start w:val="1"/>
      <w:numFmt w:val="lowerRoman"/>
      <w:lvlText w:val="%9."/>
      <w:lvlJc w:val="right"/>
      <w:pPr>
        <w:ind w:left="10591" w:hanging="180"/>
      </w:pPr>
    </w:lvl>
  </w:abstractNum>
  <w:abstractNum w:abstractNumId="7">
    <w:nsid w:val="33D6685D"/>
    <w:multiLevelType w:val="multilevel"/>
    <w:tmpl w:val="ED1A991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53330AA"/>
    <w:multiLevelType w:val="hybridMultilevel"/>
    <w:tmpl w:val="62B427F6"/>
    <w:lvl w:ilvl="0" w:tplc="CED8C4F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441DCD"/>
    <w:multiLevelType w:val="hybridMultilevel"/>
    <w:tmpl w:val="04AA60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964EBD"/>
    <w:multiLevelType w:val="hybridMultilevel"/>
    <w:tmpl w:val="CEC62AC6"/>
    <w:lvl w:ilvl="0" w:tplc="CED8C4F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CA6D87"/>
    <w:multiLevelType w:val="hybridMultilevel"/>
    <w:tmpl w:val="639CDDD2"/>
    <w:lvl w:ilvl="0" w:tplc="CED8C4F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2179EA"/>
    <w:multiLevelType w:val="hybridMultilevel"/>
    <w:tmpl w:val="D7CA1FC4"/>
    <w:lvl w:ilvl="0" w:tplc="E0BC12E8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496D72"/>
    <w:multiLevelType w:val="multilevel"/>
    <w:tmpl w:val="E118E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9D5BC9"/>
    <w:multiLevelType w:val="hybridMultilevel"/>
    <w:tmpl w:val="FFC011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A6A75FC"/>
    <w:multiLevelType w:val="hybridMultilevel"/>
    <w:tmpl w:val="3044EA60"/>
    <w:lvl w:ilvl="0" w:tplc="CED8C4F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CED8C4F4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53517D"/>
    <w:multiLevelType w:val="hybridMultilevel"/>
    <w:tmpl w:val="DE3EADC6"/>
    <w:lvl w:ilvl="0" w:tplc="CED8C4F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7F485C"/>
    <w:multiLevelType w:val="hybridMultilevel"/>
    <w:tmpl w:val="7884D312"/>
    <w:lvl w:ilvl="0" w:tplc="CED8C4F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0C72D1"/>
    <w:multiLevelType w:val="hybridMultilevel"/>
    <w:tmpl w:val="2A0C54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B6B314E"/>
    <w:multiLevelType w:val="hybridMultilevel"/>
    <w:tmpl w:val="58845600"/>
    <w:lvl w:ilvl="0" w:tplc="CED8C4F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8D2431"/>
    <w:multiLevelType w:val="hybridMultilevel"/>
    <w:tmpl w:val="4792045C"/>
    <w:lvl w:ilvl="0" w:tplc="CED8C4F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D71C91"/>
    <w:multiLevelType w:val="hybridMultilevel"/>
    <w:tmpl w:val="15328AB0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71F34AA9"/>
    <w:multiLevelType w:val="hybridMultilevel"/>
    <w:tmpl w:val="F4B69E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3932A42"/>
    <w:multiLevelType w:val="hybridMultilevel"/>
    <w:tmpl w:val="19CE6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5B27D5"/>
    <w:multiLevelType w:val="hybridMultilevel"/>
    <w:tmpl w:val="C34E15E6"/>
    <w:lvl w:ilvl="0" w:tplc="CED8C4F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3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"/>
  </w:num>
  <w:num w:numId="15">
    <w:abstractNumId w:val="22"/>
  </w:num>
  <w:num w:numId="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"/>
  </w:num>
  <w:num w:numId="18">
    <w:abstractNumId w:val="12"/>
  </w:num>
  <w:num w:numId="19">
    <w:abstractNumId w:val="23"/>
  </w:num>
  <w:num w:numId="20">
    <w:abstractNumId w:val="5"/>
  </w:num>
  <w:num w:numId="21">
    <w:abstractNumId w:val="6"/>
  </w:num>
  <w:num w:numId="22">
    <w:abstractNumId w:val="2"/>
  </w:num>
  <w:num w:numId="23">
    <w:abstractNumId w:val="18"/>
  </w:num>
  <w:num w:numId="24">
    <w:abstractNumId w:val="14"/>
  </w:num>
  <w:num w:numId="25">
    <w:abstractNumId w:val="9"/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FAC"/>
    <w:rsid w:val="00027C13"/>
    <w:rsid w:val="000A1FF2"/>
    <w:rsid w:val="000C1736"/>
    <w:rsid w:val="000E7B87"/>
    <w:rsid w:val="001246EB"/>
    <w:rsid w:val="001460A2"/>
    <w:rsid w:val="001A3210"/>
    <w:rsid w:val="001A32EB"/>
    <w:rsid w:val="001E7166"/>
    <w:rsid w:val="001F456B"/>
    <w:rsid w:val="00205E19"/>
    <w:rsid w:val="00220F3F"/>
    <w:rsid w:val="0027558E"/>
    <w:rsid w:val="002F2885"/>
    <w:rsid w:val="00307609"/>
    <w:rsid w:val="00314058"/>
    <w:rsid w:val="003A296C"/>
    <w:rsid w:val="003E69A6"/>
    <w:rsid w:val="0040528F"/>
    <w:rsid w:val="00437725"/>
    <w:rsid w:val="00444ABD"/>
    <w:rsid w:val="00460A8F"/>
    <w:rsid w:val="00473C76"/>
    <w:rsid w:val="004849CC"/>
    <w:rsid w:val="004850F7"/>
    <w:rsid w:val="004B215F"/>
    <w:rsid w:val="004D61EF"/>
    <w:rsid w:val="0054133C"/>
    <w:rsid w:val="00562E2B"/>
    <w:rsid w:val="005630FF"/>
    <w:rsid w:val="00591489"/>
    <w:rsid w:val="005A25D0"/>
    <w:rsid w:val="005F01CC"/>
    <w:rsid w:val="005F1399"/>
    <w:rsid w:val="00603B24"/>
    <w:rsid w:val="00661B62"/>
    <w:rsid w:val="006804BE"/>
    <w:rsid w:val="007542EB"/>
    <w:rsid w:val="0076035F"/>
    <w:rsid w:val="00774545"/>
    <w:rsid w:val="007F0F0A"/>
    <w:rsid w:val="00821F5B"/>
    <w:rsid w:val="00866CF3"/>
    <w:rsid w:val="00871E91"/>
    <w:rsid w:val="00874D0F"/>
    <w:rsid w:val="00882963"/>
    <w:rsid w:val="009131F9"/>
    <w:rsid w:val="00933BAE"/>
    <w:rsid w:val="0094757B"/>
    <w:rsid w:val="00995E74"/>
    <w:rsid w:val="009C04CE"/>
    <w:rsid w:val="009C7D60"/>
    <w:rsid w:val="009F27B0"/>
    <w:rsid w:val="00A03DA8"/>
    <w:rsid w:val="00A11D9A"/>
    <w:rsid w:val="00A47C70"/>
    <w:rsid w:val="00A65432"/>
    <w:rsid w:val="00A66CB8"/>
    <w:rsid w:val="00A77AEB"/>
    <w:rsid w:val="00A92FAD"/>
    <w:rsid w:val="00AD3658"/>
    <w:rsid w:val="00B23531"/>
    <w:rsid w:val="00B548DF"/>
    <w:rsid w:val="00B677D3"/>
    <w:rsid w:val="00BA54A6"/>
    <w:rsid w:val="00BD514F"/>
    <w:rsid w:val="00C337F8"/>
    <w:rsid w:val="00C478C7"/>
    <w:rsid w:val="00C71DA1"/>
    <w:rsid w:val="00CD305D"/>
    <w:rsid w:val="00CF7AB3"/>
    <w:rsid w:val="00D439BA"/>
    <w:rsid w:val="00D44FAC"/>
    <w:rsid w:val="00DB6319"/>
    <w:rsid w:val="00E03F8F"/>
    <w:rsid w:val="00E369BE"/>
    <w:rsid w:val="00F07EF3"/>
    <w:rsid w:val="00F14A51"/>
    <w:rsid w:val="00F72D03"/>
    <w:rsid w:val="00F9537F"/>
    <w:rsid w:val="00FE1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FAC"/>
    <w:pPr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4FAC"/>
    <w:pPr>
      <w:keepNext/>
      <w:spacing w:before="240" w:after="60"/>
      <w:outlineLvl w:val="0"/>
    </w:pPr>
    <w:rPr>
      <w:rFonts w:ascii="Arial" w:eastAsia="MS Mincho" w:hAnsi="Arial" w:cs="Arial"/>
      <w:b/>
      <w:bCs/>
      <w:kern w:val="32"/>
      <w:sz w:val="32"/>
      <w:szCs w:val="32"/>
      <w:lang w:eastAsia="ja-JP"/>
    </w:rPr>
  </w:style>
  <w:style w:type="paragraph" w:styleId="2">
    <w:name w:val="heading 2"/>
    <w:basedOn w:val="a"/>
    <w:next w:val="a"/>
    <w:link w:val="20"/>
    <w:uiPriority w:val="9"/>
    <w:qFormat/>
    <w:rsid w:val="00D44FAC"/>
    <w:pPr>
      <w:keepNext/>
      <w:widowControl w:val="0"/>
      <w:shd w:val="clear" w:color="auto" w:fill="FFFFFF"/>
      <w:autoSpaceDE w:val="0"/>
      <w:autoSpaceDN w:val="0"/>
      <w:adjustRightInd w:val="0"/>
      <w:spacing w:before="216"/>
      <w:ind w:right="32"/>
      <w:jc w:val="center"/>
      <w:outlineLvl w:val="1"/>
    </w:pPr>
    <w:rPr>
      <w:rFonts w:eastAsia="Calibri"/>
      <w:b/>
      <w:bCs/>
      <w:i/>
      <w:iCs/>
      <w:color w:val="000000"/>
      <w:w w:val="107"/>
    </w:rPr>
  </w:style>
  <w:style w:type="paragraph" w:styleId="3">
    <w:name w:val="heading 3"/>
    <w:basedOn w:val="a"/>
    <w:next w:val="a"/>
    <w:link w:val="30"/>
    <w:uiPriority w:val="9"/>
    <w:unhideWhenUsed/>
    <w:qFormat/>
    <w:rsid w:val="00D44FA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2"/>
    </w:rPr>
  </w:style>
  <w:style w:type="paragraph" w:styleId="4">
    <w:name w:val="heading 4"/>
    <w:basedOn w:val="a"/>
    <w:next w:val="a"/>
    <w:link w:val="40"/>
    <w:qFormat/>
    <w:rsid w:val="00D44FAC"/>
    <w:pPr>
      <w:keepNext/>
      <w:spacing w:before="240" w:after="60"/>
      <w:outlineLvl w:val="3"/>
    </w:pPr>
    <w:rPr>
      <w:rFonts w:eastAsia="MS Mincho"/>
      <w:b/>
      <w:bCs/>
      <w:sz w:val="28"/>
      <w:szCs w:val="28"/>
      <w:lang w:eastAsia="ja-JP"/>
    </w:rPr>
  </w:style>
  <w:style w:type="paragraph" w:styleId="5">
    <w:name w:val="heading 5"/>
    <w:basedOn w:val="a"/>
    <w:link w:val="50"/>
    <w:uiPriority w:val="9"/>
    <w:qFormat/>
    <w:rsid w:val="00D44FAC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qFormat/>
    <w:rsid w:val="00D44FAC"/>
    <w:pPr>
      <w:spacing w:before="240" w:after="60"/>
      <w:outlineLvl w:val="5"/>
    </w:pPr>
    <w:rPr>
      <w:rFonts w:eastAsia="MS Mincho"/>
      <w:b/>
      <w:bCs/>
      <w:sz w:val="22"/>
      <w:szCs w:val="22"/>
      <w:lang w:eastAsia="ja-JP"/>
    </w:rPr>
  </w:style>
  <w:style w:type="paragraph" w:styleId="7">
    <w:name w:val="heading 7"/>
    <w:basedOn w:val="a"/>
    <w:next w:val="a"/>
    <w:link w:val="70"/>
    <w:qFormat/>
    <w:rsid w:val="00D44FA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D44FA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D44FA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4FAC"/>
    <w:rPr>
      <w:rFonts w:ascii="Arial" w:eastAsia="MS Mincho" w:hAnsi="Arial" w:cs="Arial"/>
      <w:b/>
      <w:bCs/>
      <w:kern w:val="32"/>
      <w:sz w:val="32"/>
      <w:szCs w:val="32"/>
      <w:lang w:eastAsia="ja-JP"/>
    </w:rPr>
  </w:style>
  <w:style w:type="character" w:customStyle="1" w:styleId="20">
    <w:name w:val="Заголовок 2 Знак"/>
    <w:basedOn w:val="a0"/>
    <w:link w:val="2"/>
    <w:uiPriority w:val="9"/>
    <w:rsid w:val="00D44FAC"/>
    <w:rPr>
      <w:rFonts w:eastAsia="Calibri" w:cs="Times New Roman"/>
      <w:b/>
      <w:bCs/>
      <w:i/>
      <w:iCs/>
      <w:color w:val="000000"/>
      <w:w w:val="107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4FAC"/>
    <w:rPr>
      <w:rFonts w:asciiTheme="majorHAnsi" w:eastAsiaTheme="majorEastAsia" w:hAnsiTheme="majorHAnsi" w:cstheme="majorBidi"/>
      <w:b/>
      <w:bCs/>
      <w:color w:val="4472C4" w:themeColor="accent1"/>
      <w:sz w:val="22"/>
      <w:lang w:eastAsia="ru-RU"/>
    </w:rPr>
  </w:style>
  <w:style w:type="character" w:customStyle="1" w:styleId="40">
    <w:name w:val="Заголовок 4 Знак"/>
    <w:basedOn w:val="a0"/>
    <w:link w:val="4"/>
    <w:rsid w:val="00D44FAC"/>
    <w:rPr>
      <w:rFonts w:eastAsia="MS Mincho" w:cs="Times New Roman"/>
      <w:b/>
      <w:bCs/>
      <w:szCs w:val="28"/>
      <w:lang w:eastAsia="ja-JP"/>
    </w:rPr>
  </w:style>
  <w:style w:type="character" w:customStyle="1" w:styleId="50">
    <w:name w:val="Заголовок 5 Знак"/>
    <w:basedOn w:val="a0"/>
    <w:link w:val="5"/>
    <w:uiPriority w:val="9"/>
    <w:rsid w:val="00D44FAC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44FAC"/>
    <w:rPr>
      <w:rFonts w:eastAsia="MS Mincho" w:cs="Times New Roman"/>
      <w:b/>
      <w:bCs/>
      <w:sz w:val="22"/>
      <w:lang w:eastAsia="ja-JP"/>
    </w:rPr>
  </w:style>
  <w:style w:type="character" w:customStyle="1" w:styleId="70">
    <w:name w:val="Заголовок 7 Знак"/>
    <w:basedOn w:val="a0"/>
    <w:link w:val="7"/>
    <w:rsid w:val="00D44FAC"/>
    <w:rPr>
      <w:rFonts w:eastAsia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44FAC"/>
    <w:rPr>
      <w:rFonts w:eastAsia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44FAC"/>
    <w:rPr>
      <w:rFonts w:ascii="Arial" w:eastAsia="Times New Roman" w:hAnsi="Arial" w:cs="Arial"/>
      <w:sz w:val="22"/>
      <w:lang w:eastAsia="ru-RU"/>
    </w:rPr>
  </w:style>
  <w:style w:type="paragraph" w:styleId="a3">
    <w:name w:val="Normal (Web)"/>
    <w:aliases w:val="Обычный (веб) Знак Знак,Знак Знак5"/>
    <w:basedOn w:val="a"/>
    <w:link w:val="a4"/>
    <w:uiPriority w:val="99"/>
    <w:qFormat/>
    <w:rsid w:val="00D44FAC"/>
    <w:pPr>
      <w:spacing w:before="100" w:beforeAutospacing="1" w:after="100" w:afterAutospacing="1"/>
    </w:pPr>
  </w:style>
  <w:style w:type="character" w:customStyle="1" w:styleId="a4">
    <w:name w:val="Обычный (веб) Знак"/>
    <w:aliases w:val="Обычный (веб) Знак Знак Знак1,Знак Знак5 Знак1"/>
    <w:link w:val="a3"/>
    <w:uiPriority w:val="99"/>
    <w:locked/>
    <w:rsid w:val="00D44FAC"/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D44FAC"/>
    <w:pPr>
      <w:ind w:left="720"/>
      <w:contextualSpacing/>
    </w:pPr>
  </w:style>
  <w:style w:type="character" w:customStyle="1" w:styleId="a6">
    <w:name w:val="Текст выноски Знак"/>
    <w:basedOn w:val="a0"/>
    <w:link w:val="a7"/>
    <w:uiPriority w:val="99"/>
    <w:semiHidden/>
    <w:rsid w:val="00D44FA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alloon Text"/>
    <w:basedOn w:val="a"/>
    <w:link w:val="a6"/>
    <w:uiPriority w:val="99"/>
    <w:semiHidden/>
    <w:unhideWhenUsed/>
    <w:rsid w:val="00D44FA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44FA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D44FAC"/>
    <w:rPr>
      <w:rFonts w:asciiTheme="minorHAnsi" w:eastAsiaTheme="minorEastAsia" w:hAnsiTheme="minorHAnsi"/>
      <w:sz w:val="22"/>
      <w:lang w:eastAsia="ru-RU"/>
    </w:rPr>
  </w:style>
  <w:style w:type="paragraph" w:styleId="aa">
    <w:name w:val="footer"/>
    <w:basedOn w:val="a"/>
    <w:link w:val="ab"/>
    <w:uiPriority w:val="99"/>
    <w:unhideWhenUsed/>
    <w:rsid w:val="00D44FA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D44FAC"/>
    <w:rPr>
      <w:rFonts w:asciiTheme="minorHAnsi" w:eastAsiaTheme="minorEastAsia" w:hAnsiTheme="minorHAnsi"/>
      <w:sz w:val="22"/>
      <w:lang w:eastAsia="ru-RU"/>
    </w:rPr>
  </w:style>
  <w:style w:type="character" w:styleId="ac">
    <w:name w:val="Hyperlink"/>
    <w:basedOn w:val="a0"/>
    <w:uiPriority w:val="99"/>
    <w:rsid w:val="00D44FAC"/>
    <w:rPr>
      <w:color w:val="286F90"/>
      <w:u w:val="single"/>
    </w:rPr>
  </w:style>
  <w:style w:type="character" w:customStyle="1" w:styleId="apple-converted-space">
    <w:name w:val="apple-converted-space"/>
    <w:basedOn w:val="a0"/>
    <w:rsid w:val="00D44FAC"/>
  </w:style>
  <w:style w:type="paragraph" w:styleId="ad">
    <w:name w:val="footnote text"/>
    <w:basedOn w:val="a"/>
    <w:link w:val="ae"/>
    <w:uiPriority w:val="99"/>
    <w:unhideWhenUsed/>
    <w:rsid w:val="00D44FAC"/>
    <w:rPr>
      <w:rFonts w:asciiTheme="minorHAnsi" w:eastAsiaTheme="minorEastAsia" w:hAnsiTheme="minorHAnsi" w:cstheme="minorBidi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D44FAC"/>
    <w:rPr>
      <w:rFonts w:asciiTheme="minorHAnsi" w:eastAsiaTheme="minorEastAsia" w:hAnsiTheme="minorHAnsi"/>
      <w:sz w:val="20"/>
      <w:szCs w:val="20"/>
      <w:lang w:eastAsia="ru-RU"/>
    </w:rPr>
  </w:style>
  <w:style w:type="character" w:styleId="af">
    <w:name w:val="footnote reference"/>
    <w:basedOn w:val="a0"/>
    <w:uiPriority w:val="99"/>
    <w:unhideWhenUsed/>
    <w:rsid w:val="00D44FAC"/>
    <w:rPr>
      <w:vertAlign w:val="superscript"/>
    </w:rPr>
  </w:style>
  <w:style w:type="paragraph" w:customStyle="1" w:styleId="Default">
    <w:name w:val="Default"/>
    <w:rsid w:val="00D44FAC"/>
    <w:pPr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 w:cs="Times New Roman"/>
      <w:color w:val="000000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D44FAC"/>
    <w:rPr>
      <w:b/>
      <w:bCs/>
    </w:rPr>
  </w:style>
  <w:style w:type="character" w:styleId="af1">
    <w:name w:val="Emphasis"/>
    <w:basedOn w:val="a0"/>
    <w:uiPriority w:val="20"/>
    <w:qFormat/>
    <w:rsid w:val="00D44FAC"/>
    <w:rPr>
      <w:i/>
      <w:iCs/>
    </w:rPr>
  </w:style>
  <w:style w:type="paragraph" w:styleId="af2">
    <w:name w:val="Body Text Indent"/>
    <w:basedOn w:val="a"/>
    <w:link w:val="af3"/>
    <w:uiPriority w:val="99"/>
    <w:rsid w:val="00D44FAC"/>
    <w:pPr>
      <w:spacing w:line="360" w:lineRule="auto"/>
      <w:ind w:firstLine="567"/>
      <w:jc w:val="both"/>
    </w:pPr>
    <w:rPr>
      <w:sz w:val="28"/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D44FAC"/>
    <w:rPr>
      <w:rFonts w:eastAsia="Times New Roman" w:cs="Times New Roman"/>
      <w:szCs w:val="20"/>
      <w:lang w:eastAsia="ru-RU"/>
    </w:rPr>
  </w:style>
  <w:style w:type="paragraph" w:customStyle="1" w:styleId="western">
    <w:name w:val="western"/>
    <w:basedOn w:val="a"/>
    <w:rsid w:val="00D44FAC"/>
    <w:pPr>
      <w:spacing w:before="100" w:beforeAutospacing="1" w:after="100" w:afterAutospacing="1"/>
    </w:pPr>
  </w:style>
  <w:style w:type="paragraph" w:customStyle="1" w:styleId="21">
    <w:name w:val="Знак Знак2"/>
    <w:basedOn w:val="a"/>
    <w:rsid w:val="00D44FAC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Знак3"/>
    <w:basedOn w:val="a"/>
    <w:rsid w:val="00D44FA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D44FAC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4">
    <w:name w:val="page number"/>
    <w:basedOn w:val="a0"/>
    <w:rsid w:val="00D44FAC"/>
  </w:style>
  <w:style w:type="paragraph" w:customStyle="1" w:styleId="af5">
    <w:name w:val="список с точками"/>
    <w:basedOn w:val="a"/>
    <w:rsid w:val="00D44FAC"/>
    <w:pPr>
      <w:tabs>
        <w:tab w:val="num" w:pos="756"/>
      </w:tabs>
      <w:spacing w:line="312" w:lineRule="auto"/>
      <w:ind w:left="756"/>
      <w:jc w:val="both"/>
    </w:pPr>
  </w:style>
  <w:style w:type="character" w:customStyle="1" w:styleId="FontStyle103">
    <w:name w:val="Font Style103"/>
    <w:rsid w:val="00D44FAC"/>
    <w:rPr>
      <w:rFonts w:ascii="Times New Roman" w:hAnsi="Times New Roman" w:cs="Times New Roman"/>
      <w:sz w:val="20"/>
      <w:szCs w:val="20"/>
    </w:rPr>
  </w:style>
  <w:style w:type="paragraph" w:styleId="af6">
    <w:name w:val="Body Text"/>
    <w:basedOn w:val="a"/>
    <w:link w:val="af7"/>
    <w:rsid w:val="00D44FAC"/>
    <w:pPr>
      <w:jc w:val="both"/>
    </w:pPr>
    <w:rPr>
      <w:b/>
      <w:sz w:val="28"/>
      <w:szCs w:val="20"/>
    </w:rPr>
  </w:style>
  <w:style w:type="character" w:customStyle="1" w:styleId="af7">
    <w:name w:val="Основной текст Знак"/>
    <w:basedOn w:val="a0"/>
    <w:link w:val="af6"/>
    <w:rsid w:val="00D44FAC"/>
    <w:rPr>
      <w:rFonts w:eastAsia="Times New Roman" w:cs="Times New Roman"/>
      <w:b/>
      <w:szCs w:val="20"/>
      <w:lang w:eastAsia="ru-RU"/>
    </w:rPr>
  </w:style>
  <w:style w:type="paragraph" w:styleId="22">
    <w:name w:val="Body Text Indent 2"/>
    <w:basedOn w:val="a"/>
    <w:link w:val="23"/>
    <w:uiPriority w:val="99"/>
    <w:rsid w:val="00D44FA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D44FAC"/>
    <w:rPr>
      <w:rFonts w:eastAsia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44FA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Times New Roman" w:hAnsi="Calibri" w:cs="Calibri"/>
      <w:b/>
      <w:bCs/>
      <w:sz w:val="22"/>
      <w:lang w:eastAsia="ru-RU"/>
    </w:rPr>
  </w:style>
  <w:style w:type="paragraph" w:customStyle="1" w:styleId="ConsPlusNormal">
    <w:name w:val="ConsPlusNormal"/>
    <w:uiPriority w:val="99"/>
    <w:rsid w:val="00D44FA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D44FA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32">
    <w:name w:val="Body Text Indent 3"/>
    <w:basedOn w:val="a"/>
    <w:link w:val="33"/>
    <w:rsid w:val="00D44FA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D44FAC"/>
    <w:rPr>
      <w:rFonts w:eastAsia="Times New Roman" w:cs="Times New Roman"/>
      <w:sz w:val="16"/>
      <w:szCs w:val="16"/>
      <w:lang w:eastAsia="ru-RU"/>
    </w:rPr>
  </w:style>
  <w:style w:type="paragraph" w:styleId="af8">
    <w:name w:val="caption"/>
    <w:basedOn w:val="a"/>
    <w:next w:val="a"/>
    <w:qFormat/>
    <w:rsid w:val="00D44FAC"/>
    <w:pPr>
      <w:jc w:val="right"/>
    </w:pPr>
    <w:rPr>
      <w:sz w:val="28"/>
    </w:rPr>
  </w:style>
  <w:style w:type="paragraph" w:customStyle="1" w:styleId="41">
    <w:name w:val="Знак4"/>
    <w:basedOn w:val="a"/>
    <w:rsid w:val="00D44FA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9">
    <w:name w:val="Title"/>
    <w:basedOn w:val="a"/>
    <w:link w:val="afa"/>
    <w:qFormat/>
    <w:rsid w:val="00D44FAC"/>
    <w:pPr>
      <w:ind w:left="-567"/>
      <w:jc w:val="center"/>
    </w:pPr>
    <w:rPr>
      <w:bCs/>
      <w:sz w:val="28"/>
    </w:rPr>
  </w:style>
  <w:style w:type="character" w:customStyle="1" w:styleId="afa">
    <w:name w:val="Название Знак"/>
    <w:basedOn w:val="a0"/>
    <w:link w:val="af9"/>
    <w:rsid w:val="00D44FAC"/>
    <w:rPr>
      <w:rFonts w:eastAsia="Times New Roman" w:cs="Times New Roman"/>
      <w:bCs/>
      <w:szCs w:val="24"/>
      <w:lang w:eastAsia="ru-RU"/>
    </w:rPr>
  </w:style>
  <w:style w:type="paragraph" w:customStyle="1" w:styleId="afb">
    <w:name w:val="Знак"/>
    <w:basedOn w:val="a"/>
    <w:rsid w:val="00D44FA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c">
    <w:name w:val="Знак Знак Знак Знак"/>
    <w:basedOn w:val="a"/>
    <w:rsid w:val="00D44FA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Знак1 Знак Знак Знак Знак Знак Знак Знак Знак Знак"/>
    <w:basedOn w:val="a"/>
    <w:rsid w:val="00D44FA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7">
    <w:name w:val="p7"/>
    <w:basedOn w:val="a"/>
    <w:rsid w:val="00D44FAC"/>
    <w:pPr>
      <w:spacing w:before="100" w:beforeAutospacing="1" w:after="100" w:afterAutospacing="1"/>
    </w:pPr>
  </w:style>
  <w:style w:type="paragraph" w:customStyle="1" w:styleId="afd">
    <w:name w:val="Основной_текст"/>
    <w:basedOn w:val="a"/>
    <w:qFormat/>
    <w:rsid w:val="00D44FAC"/>
    <w:pPr>
      <w:ind w:firstLine="709"/>
      <w:jc w:val="both"/>
    </w:pPr>
    <w:rPr>
      <w:sz w:val="28"/>
    </w:rPr>
  </w:style>
  <w:style w:type="paragraph" w:styleId="24">
    <w:name w:val="Body Text 2"/>
    <w:basedOn w:val="a"/>
    <w:link w:val="25"/>
    <w:rsid w:val="00D44FAC"/>
    <w:pPr>
      <w:spacing w:after="120" w:line="480" w:lineRule="auto"/>
    </w:pPr>
    <w:rPr>
      <w:rFonts w:eastAsia="MS Mincho"/>
      <w:lang w:eastAsia="ja-JP"/>
    </w:rPr>
  </w:style>
  <w:style w:type="character" w:customStyle="1" w:styleId="25">
    <w:name w:val="Основной текст 2 Знак"/>
    <w:basedOn w:val="a0"/>
    <w:link w:val="24"/>
    <w:rsid w:val="00D44FAC"/>
    <w:rPr>
      <w:rFonts w:eastAsia="MS Mincho" w:cs="Times New Roman"/>
      <w:sz w:val="24"/>
      <w:szCs w:val="24"/>
      <w:lang w:eastAsia="ja-JP"/>
    </w:rPr>
  </w:style>
  <w:style w:type="character" w:customStyle="1" w:styleId="afe">
    <w:name w:val="Основной текст_"/>
    <w:link w:val="14"/>
    <w:rsid w:val="00D44FAC"/>
    <w:rPr>
      <w:shd w:val="clear" w:color="auto" w:fill="FFFFFF"/>
    </w:rPr>
  </w:style>
  <w:style w:type="paragraph" w:customStyle="1" w:styleId="14">
    <w:name w:val="Основной текст1"/>
    <w:basedOn w:val="a"/>
    <w:link w:val="afe"/>
    <w:rsid w:val="00D44FAC"/>
    <w:pPr>
      <w:widowControl w:val="0"/>
      <w:shd w:val="clear" w:color="auto" w:fill="FFFFFF"/>
      <w:spacing w:line="240" w:lineRule="exact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ff">
    <w:name w:val="Основной текст + Малые прописные"/>
    <w:rsid w:val="00D44FA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5">
    <w:name w:val="Обычный (веб) Знак1"/>
    <w:aliases w:val="Обычный (веб) Знак Знак Знак,Обычный (веб) Знак Знак1,Знак Знак5 Знак"/>
    <w:uiPriority w:val="99"/>
    <w:locked/>
    <w:rsid w:val="00D44FAC"/>
    <w:rPr>
      <w:sz w:val="24"/>
      <w:szCs w:val="24"/>
    </w:rPr>
  </w:style>
  <w:style w:type="paragraph" w:customStyle="1" w:styleId="aff0">
    <w:name w:val="Для таблиц"/>
    <w:basedOn w:val="a"/>
    <w:rsid w:val="00D44FAC"/>
  </w:style>
  <w:style w:type="paragraph" w:styleId="aff1">
    <w:name w:val="No Spacing"/>
    <w:uiPriority w:val="1"/>
    <w:qFormat/>
    <w:rsid w:val="00D44FAC"/>
    <w:pPr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16">
    <w:name w:val="Стиль1_Первый уровень"/>
    <w:basedOn w:val="a"/>
    <w:qFormat/>
    <w:rsid w:val="00437725"/>
    <w:pPr>
      <w:spacing w:before="120" w:after="60"/>
      <w:ind w:firstLine="567"/>
    </w:pPr>
    <w:rPr>
      <w:rFonts w:ascii="Calibri" w:hAnsi="Calibri" w:cs="Calibri"/>
      <w:b/>
      <w:bCs/>
      <w:noProof/>
      <w:sz w:val="32"/>
      <w:szCs w:val="32"/>
    </w:rPr>
  </w:style>
  <w:style w:type="table" w:styleId="aff2">
    <w:name w:val="Table Grid"/>
    <w:basedOn w:val="a1"/>
    <w:rsid w:val="00473C7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Обычный1"/>
    <w:rsid w:val="00CF7AB3"/>
    <w:pPr>
      <w:spacing w:line="240" w:lineRule="auto"/>
      <w:ind w:firstLine="567"/>
    </w:pPr>
    <w:rPr>
      <w:rFonts w:eastAsia="Times New Roman" w:cs="Times New Roman"/>
      <w:szCs w:val="20"/>
      <w:lang w:eastAsia="ko-KR"/>
    </w:rPr>
  </w:style>
  <w:style w:type="character" w:customStyle="1" w:styleId="18">
    <w:name w:val="Название Знак1"/>
    <w:basedOn w:val="a0"/>
    <w:uiPriority w:val="10"/>
    <w:rsid w:val="00CF7AB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tyle10">
    <w:name w:val="Style10"/>
    <w:basedOn w:val="a"/>
    <w:uiPriority w:val="99"/>
    <w:rsid w:val="00CF7AB3"/>
    <w:pPr>
      <w:widowControl w:val="0"/>
      <w:autoSpaceDE w:val="0"/>
      <w:autoSpaceDN w:val="0"/>
      <w:adjustRightInd w:val="0"/>
      <w:spacing w:line="221" w:lineRule="exact"/>
      <w:ind w:firstLine="466"/>
      <w:jc w:val="both"/>
    </w:pPr>
  </w:style>
  <w:style w:type="character" w:customStyle="1" w:styleId="FontStyle220">
    <w:name w:val="Font Style220"/>
    <w:basedOn w:val="a0"/>
    <w:uiPriority w:val="99"/>
    <w:rsid w:val="00CF7AB3"/>
    <w:rPr>
      <w:rFonts w:ascii="Times New Roman" w:hAnsi="Times New Roman" w:cs="Times New Roman" w:hint="default"/>
      <w:sz w:val="18"/>
      <w:szCs w:val="18"/>
    </w:rPr>
  </w:style>
  <w:style w:type="character" w:customStyle="1" w:styleId="aff3">
    <w:name w:val="Основной шрифт"/>
    <w:rsid w:val="00CF7A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19</Pages>
  <Words>5855</Words>
  <Characters>33376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4792408</cp:lastModifiedBy>
  <cp:revision>34</cp:revision>
  <cp:lastPrinted>2024-04-18T09:31:00Z</cp:lastPrinted>
  <dcterms:created xsi:type="dcterms:W3CDTF">2021-12-27T06:52:00Z</dcterms:created>
  <dcterms:modified xsi:type="dcterms:W3CDTF">2024-06-02T22:11:00Z</dcterms:modified>
</cp:coreProperties>
</file>